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97" w:rsidRPr="00EA61CA" w:rsidRDefault="00740397" w:rsidP="00740397">
      <w:pPr>
        <w:pStyle w:val="10"/>
        <w:jc w:val="center"/>
        <w:rPr>
          <w:sz w:val="24"/>
          <w:szCs w:val="24"/>
        </w:rPr>
      </w:pPr>
      <w:r w:rsidRPr="00EA61CA">
        <w:rPr>
          <w:sz w:val="24"/>
          <w:szCs w:val="24"/>
        </w:rPr>
        <w:t>ПРОЕКТ ТЕНДЕРНОЙ ДОКУМЕНТАЦИИ</w:t>
      </w:r>
    </w:p>
    <w:p w:rsidR="00740397" w:rsidRPr="00EA61CA" w:rsidRDefault="00740397" w:rsidP="00E664A2">
      <w:pPr>
        <w:spacing w:line="249" w:lineRule="auto"/>
        <w:ind w:left="899" w:right="184"/>
        <w:jc w:val="center"/>
        <w:rPr>
          <w:sz w:val="24"/>
          <w:szCs w:val="24"/>
        </w:rPr>
      </w:pPr>
      <w:r w:rsidRPr="00EA61CA">
        <w:rPr>
          <w:b/>
          <w:sz w:val="24"/>
          <w:szCs w:val="24"/>
        </w:rPr>
        <w:t xml:space="preserve">по закупке </w:t>
      </w:r>
      <w:r w:rsidR="00E664A2">
        <w:rPr>
          <w:b/>
          <w:sz w:val="24"/>
          <w:szCs w:val="24"/>
        </w:rPr>
        <w:t>услуг</w:t>
      </w:r>
      <w:r w:rsidRPr="00EA61CA">
        <w:rPr>
          <w:b/>
          <w:sz w:val="24"/>
          <w:szCs w:val="24"/>
        </w:rPr>
        <w:t>«</w:t>
      </w:r>
      <w:r w:rsidR="0090179F" w:rsidRPr="0090179F">
        <w:rPr>
          <w:b/>
          <w:spacing w:val="-1"/>
          <w:sz w:val="24"/>
          <w:szCs w:val="24"/>
        </w:rPr>
        <w:t>Услуги по аренде легкового автомобиля без водителя</w:t>
      </w:r>
      <w:r w:rsidRPr="00EA61CA">
        <w:rPr>
          <w:b/>
          <w:sz w:val="24"/>
          <w:szCs w:val="24"/>
        </w:rPr>
        <w:t>»</w:t>
      </w:r>
    </w:p>
    <w:p w:rsidR="00740397" w:rsidRPr="00EA61CA" w:rsidRDefault="00740397" w:rsidP="00740397">
      <w:pPr>
        <w:spacing w:after="213" w:line="259" w:lineRule="auto"/>
        <w:ind w:left="705"/>
        <w:jc w:val="center"/>
        <w:rPr>
          <w:sz w:val="24"/>
          <w:szCs w:val="24"/>
        </w:rPr>
      </w:pPr>
      <w:r w:rsidRPr="00EA61CA">
        <w:rPr>
          <w:i/>
          <w:sz w:val="24"/>
          <w:szCs w:val="24"/>
        </w:rPr>
        <w:t>(далее – Тендерная документация)</w:t>
      </w:r>
    </w:p>
    <w:p w:rsidR="00740397" w:rsidRPr="00EA61CA" w:rsidRDefault="00740397" w:rsidP="00740397">
      <w:pPr>
        <w:spacing w:line="259" w:lineRule="auto"/>
        <w:ind w:left="562"/>
        <w:jc w:val="left"/>
        <w:rPr>
          <w:sz w:val="24"/>
          <w:szCs w:val="24"/>
        </w:rPr>
      </w:pPr>
      <w:r w:rsidRPr="00EA61CA">
        <w:rPr>
          <w:b/>
          <w:sz w:val="24"/>
          <w:szCs w:val="24"/>
        </w:rPr>
        <w:t xml:space="preserve">Заказчик </w:t>
      </w:r>
      <w:r w:rsidRPr="00EA61CA">
        <w:rPr>
          <w:b/>
          <w:sz w:val="24"/>
          <w:szCs w:val="24"/>
          <w:u w:val="single" w:color="000000"/>
        </w:rPr>
        <w:t xml:space="preserve">«Алатау </w:t>
      </w:r>
      <w:r w:rsidRPr="00EA61CA">
        <w:rPr>
          <w:b/>
          <w:sz w:val="24"/>
          <w:szCs w:val="24"/>
          <w:u w:val="single" w:color="000000"/>
          <w:lang w:val="kk-KZ"/>
        </w:rPr>
        <w:t>Жарық Компаниясы</w:t>
      </w:r>
      <w:r w:rsidRPr="00EA61CA">
        <w:rPr>
          <w:b/>
          <w:sz w:val="24"/>
          <w:szCs w:val="24"/>
          <w:u w:val="single" w:color="000000"/>
        </w:rPr>
        <w:t>»</w:t>
      </w:r>
    </w:p>
    <w:p w:rsidR="00740397" w:rsidRPr="00EA61CA" w:rsidRDefault="00740397" w:rsidP="00740397">
      <w:pPr>
        <w:spacing w:after="254" w:line="259" w:lineRule="auto"/>
        <w:ind w:left="562"/>
        <w:jc w:val="left"/>
        <w:rPr>
          <w:sz w:val="24"/>
          <w:szCs w:val="24"/>
          <w:lang w:val="kk-KZ"/>
        </w:rPr>
      </w:pPr>
      <w:r w:rsidRPr="00EA61CA">
        <w:rPr>
          <w:b/>
          <w:sz w:val="24"/>
          <w:szCs w:val="24"/>
        </w:rPr>
        <w:t xml:space="preserve">Организатор закупок </w:t>
      </w:r>
      <w:r w:rsidRPr="00EA61CA">
        <w:rPr>
          <w:b/>
          <w:sz w:val="24"/>
          <w:szCs w:val="24"/>
          <w:u w:val="single" w:color="000000"/>
        </w:rPr>
        <w:t xml:space="preserve">«Алатау </w:t>
      </w:r>
      <w:r w:rsidRPr="00EA61CA">
        <w:rPr>
          <w:b/>
          <w:sz w:val="24"/>
          <w:szCs w:val="24"/>
          <w:u w:val="single" w:color="000000"/>
          <w:lang w:val="kk-KZ"/>
        </w:rPr>
        <w:t>Жарық Компаниясы</w:t>
      </w:r>
      <w:r w:rsidRPr="00EA61CA">
        <w:rPr>
          <w:b/>
          <w:sz w:val="24"/>
          <w:szCs w:val="24"/>
          <w:u w:val="single" w:color="000000"/>
        </w:rPr>
        <w:t>»</w:t>
      </w:r>
      <w:r w:rsidRPr="00EA61CA">
        <w:rPr>
          <w:b/>
          <w:sz w:val="24"/>
          <w:szCs w:val="24"/>
          <w:u w:val="single" w:color="000000"/>
          <w:lang w:val="kk-KZ"/>
        </w:rPr>
        <w:t xml:space="preserve"> </w:t>
      </w:r>
    </w:p>
    <w:p w:rsidR="00740397" w:rsidRPr="00EA61CA" w:rsidRDefault="00740397" w:rsidP="00740397">
      <w:pPr>
        <w:spacing w:after="303" w:line="249" w:lineRule="auto"/>
        <w:ind w:left="-15" w:right="291" w:firstLine="567"/>
        <w:rPr>
          <w:sz w:val="24"/>
          <w:szCs w:val="24"/>
        </w:rPr>
      </w:pPr>
      <w:r w:rsidRPr="00EA61CA">
        <w:rPr>
          <w:b/>
          <w:sz w:val="24"/>
          <w:szCs w:val="24"/>
        </w:rPr>
        <w:t>Настоящие электронные закупки способом открытого тендера на понижение проводятся</w:t>
      </w:r>
      <w:r w:rsidRPr="00EA61CA">
        <w:rPr>
          <w:sz w:val="24"/>
          <w:szCs w:val="24"/>
        </w:rPr>
        <w:t xml:space="preserve"> посредством Информационной системы электронных закупок на веб-портале: </w:t>
      </w:r>
      <w:hyperlink r:id="rId8">
        <w:r w:rsidRPr="00EA61CA">
          <w:rPr>
            <w:sz w:val="24"/>
            <w:szCs w:val="24"/>
            <w:u w:val="single" w:color="000000"/>
          </w:rPr>
          <w:t>tender.sk.kz</w:t>
        </w:r>
      </w:hyperlink>
      <w:r w:rsidRPr="00EA61CA">
        <w:rPr>
          <w:sz w:val="24"/>
          <w:szCs w:val="24"/>
        </w:rPr>
        <w:t xml:space="preserve"> </w:t>
      </w:r>
    </w:p>
    <w:p w:rsidR="00740397" w:rsidRPr="00EA61CA" w:rsidRDefault="00740397" w:rsidP="00740397">
      <w:pPr>
        <w:pStyle w:val="10"/>
        <w:ind w:left="562"/>
        <w:rPr>
          <w:sz w:val="24"/>
          <w:szCs w:val="24"/>
        </w:rPr>
      </w:pPr>
      <w:r w:rsidRPr="00EA61CA">
        <w:rPr>
          <w:sz w:val="24"/>
          <w:szCs w:val="24"/>
        </w:rPr>
        <w:t xml:space="preserve">Перечень, закупаемых услуг (работ, товаров) </w:t>
      </w:r>
    </w:p>
    <w:tbl>
      <w:tblPr>
        <w:tblW w:w="9853" w:type="dxa"/>
        <w:tblInd w:w="-108" w:type="dxa"/>
        <w:tblCellMar>
          <w:top w:w="15" w:type="dxa"/>
          <w:right w:w="121" w:type="dxa"/>
        </w:tblCellMar>
        <w:tblLook w:val="04A0"/>
      </w:tblPr>
      <w:tblGrid>
        <w:gridCol w:w="1150"/>
        <w:gridCol w:w="3576"/>
        <w:gridCol w:w="2737"/>
        <w:gridCol w:w="2390"/>
      </w:tblGrid>
      <w:tr w:rsidR="00740397" w:rsidRPr="00EA61CA" w:rsidTr="00C0565E">
        <w:trPr>
          <w:trHeight w:val="838"/>
        </w:trPr>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97" w:rsidRPr="00C0565E" w:rsidRDefault="00740397" w:rsidP="00C0565E">
            <w:pPr>
              <w:spacing w:line="259" w:lineRule="auto"/>
              <w:ind w:left="346"/>
              <w:jc w:val="left"/>
              <w:rPr>
                <w:b/>
                <w:sz w:val="24"/>
                <w:szCs w:val="24"/>
              </w:rPr>
            </w:pPr>
            <w:r w:rsidRPr="00C0565E">
              <w:rPr>
                <w:b/>
                <w:sz w:val="24"/>
                <w:szCs w:val="24"/>
              </w:rPr>
              <w:t>№</w:t>
            </w:r>
          </w:p>
          <w:p w:rsidR="00740397" w:rsidRPr="00C0565E" w:rsidRDefault="00740397" w:rsidP="00C0565E">
            <w:pPr>
              <w:spacing w:line="259" w:lineRule="auto"/>
              <w:ind w:left="13"/>
              <w:jc w:val="center"/>
              <w:rPr>
                <w:b/>
                <w:sz w:val="24"/>
                <w:szCs w:val="24"/>
              </w:rPr>
            </w:pPr>
          </w:p>
        </w:tc>
        <w:tc>
          <w:tcPr>
            <w:tcW w:w="3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97" w:rsidRPr="00C0565E" w:rsidRDefault="00740397" w:rsidP="00C0565E">
            <w:pPr>
              <w:spacing w:line="259" w:lineRule="auto"/>
              <w:jc w:val="center"/>
              <w:rPr>
                <w:b/>
                <w:sz w:val="24"/>
                <w:szCs w:val="24"/>
              </w:rPr>
            </w:pPr>
            <w:r w:rsidRPr="00C0565E">
              <w:rPr>
                <w:b/>
                <w:sz w:val="24"/>
                <w:szCs w:val="24"/>
              </w:rPr>
              <w:t>Наименование закупаемых тру</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740397" w:rsidRPr="00C0565E" w:rsidRDefault="00740397" w:rsidP="00C0565E">
            <w:pPr>
              <w:spacing w:line="238" w:lineRule="auto"/>
              <w:ind w:left="11" w:firstLine="133"/>
              <w:jc w:val="left"/>
              <w:rPr>
                <w:b/>
                <w:sz w:val="24"/>
                <w:szCs w:val="24"/>
              </w:rPr>
            </w:pPr>
            <w:r w:rsidRPr="00C0565E">
              <w:rPr>
                <w:b/>
                <w:sz w:val="24"/>
                <w:szCs w:val="24"/>
              </w:rPr>
              <w:t xml:space="preserve">Сумма, выделенная для закупки, без учета </w:t>
            </w:r>
          </w:p>
          <w:p w:rsidR="00740397" w:rsidRPr="00C0565E" w:rsidRDefault="00740397" w:rsidP="00C0565E">
            <w:pPr>
              <w:spacing w:line="259" w:lineRule="auto"/>
              <w:ind w:left="12"/>
              <w:jc w:val="center"/>
              <w:rPr>
                <w:b/>
                <w:sz w:val="24"/>
                <w:szCs w:val="24"/>
              </w:rPr>
            </w:pPr>
            <w:r w:rsidRPr="00C0565E">
              <w:rPr>
                <w:b/>
                <w:sz w:val="24"/>
                <w:szCs w:val="24"/>
              </w:rPr>
              <w:t>НДС</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740397" w:rsidRPr="00C0565E" w:rsidRDefault="00740397" w:rsidP="00E664A2">
            <w:pPr>
              <w:spacing w:line="259" w:lineRule="auto"/>
              <w:ind w:left="16"/>
              <w:jc w:val="center"/>
              <w:rPr>
                <w:b/>
                <w:sz w:val="24"/>
                <w:szCs w:val="24"/>
              </w:rPr>
            </w:pPr>
            <w:r w:rsidRPr="00C0565E">
              <w:rPr>
                <w:b/>
                <w:sz w:val="24"/>
                <w:szCs w:val="24"/>
              </w:rPr>
              <w:t>Приоритет закупки</w:t>
            </w:r>
          </w:p>
        </w:tc>
      </w:tr>
      <w:tr w:rsidR="00740397" w:rsidRPr="00EA61CA" w:rsidTr="00C0565E">
        <w:trPr>
          <w:trHeight w:val="562"/>
        </w:trPr>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97" w:rsidRPr="00C0565E" w:rsidRDefault="00740397" w:rsidP="00C0565E">
            <w:pPr>
              <w:spacing w:line="259" w:lineRule="auto"/>
              <w:jc w:val="left"/>
              <w:rPr>
                <w:sz w:val="24"/>
                <w:szCs w:val="24"/>
              </w:rPr>
            </w:pPr>
            <w:r w:rsidRPr="00C0565E">
              <w:rPr>
                <w:sz w:val="24"/>
                <w:szCs w:val="24"/>
              </w:rPr>
              <w:t>1</w:t>
            </w:r>
          </w:p>
        </w:tc>
        <w:tc>
          <w:tcPr>
            <w:tcW w:w="3576" w:type="dxa"/>
            <w:tcBorders>
              <w:top w:val="single" w:sz="4" w:space="0" w:color="000000"/>
              <w:left w:val="single" w:sz="4" w:space="0" w:color="000000"/>
              <w:bottom w:val="single" w:sz="4" w:space="0" w:color="000000"/>
              <w:right w:val="single" w:sz="4" w:space="0" w:color="000000"/>
            </w:tcBorders>
            <w:shd w:val="clear" w:color="auto" w:fill="auto"/>
          </w:tcPr>
          <w:p w:rsidR="00740397" w:rsidRPr="0090179F" w:rsidRDefault="0090179F" w:rsidP="00E664A2">
            <w:pPr>
              <w:spacing w:line="259" w:lineRule="auto"/>
              <w:ind w:left="13"/>
              <w:jc w:val="left"/>
              <w:rPr>
                <w:sz w:val="24"/>
                <w:szCs w:val="24"/>
              </w:rPr>
            </w:pPr>
            <w:r w:rsidRPr="0090179F">
              <w:rPr>
                <w:spacing w:val="-1"/>
                <w:sz w:val="24"/>
                <w:szCs w:val="24"/>
              </w:rPr>
              <w:t>Услуги по аренде легкового автомобиля без водителя</w:t>
            </w:r>
          </w:p>
        </w:tc>
        <w:tc>
          <w:tcPr>
            <w:tcW w:w="2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0397" w:rsidRPr="00C0565E" w:rsidRDefault="0090179F" w:rsidP="00C0565E">
            <w:pPr>
              <w:spacing w:line="259" w:lineRule="auto"/>
              <w:ind w:left="13"/>
              <w:jc w:val="center"/>
              <w:rPr>
                <w:sz w:val="24"/>
                <w:szCs w:val="24"/>
              </w:rPr>
            </w:pPr>
            <w:r>
              <w:rPr>
                <w:spacing w:val="-1"/>
                <w:sz w:val="24"/>
                <w:szCs w:val="24"/>
              </w:rPr>
              <w:t>10 692 857,16</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rsidR="00740397" w:rsidRPr="00C0565E" w:rsidRDefault="00740397" w:rsidP="00C0565E">
            <w:pPr>
              <w:spacing w:after="160" w:line="259" w:lineRule="auto"/>
              <w:jc w:val="left"/>
              <w:rPr>
                <w:b/>
                <w:sz w:val="24"/>
                <w:szCs w:val="24"/>
              </w:rPr>
            </w:pPr>
          </w:p>
        </w:tc>
      </w:tr>
    </w:tbl>
    <w:p w:rsidR="00740397" w:rsidRPr="00EA61CA" w:rsidRDefault="00740397" w:rsidP="00740397">
      <w:pPr>
        <w:spacing w:after="277" w:line="239" w:lineRule="auto"/>
        <w:ind w:firstLine="567"/>
        <w:jc w:val="left"/>
        <w:rPr>
          <w:b/>
          <w:sz w:val="24"/>
          <w:szCs w:val="24"/>
        </w:rPr>
      </w:pPr>
    </w:p>
    <w:p w:rsidR="00740397" w:rsidRPr="00EA61CA" w:rsidRDefault="00740397" w:rsidP="00740397">
      <w:pPr>
        <w:spacing w:after="277" w:line="239" w:lineRule="auto"/>
        <w:ind w:firstLine="567"/>
        <w:jc w:val="left"/>
        <w:rPr>
          <w:sz w:val="24"/>
          <w:szCs w:val="24"/>
        </w:rPr>
      </w:pPr>
      <w:r w:rsidRPr="00EA61CA">
        <w:rPr>
          <w:b/>
          <w:sz w:val="24"/>
          <w:szCs w:val="24"/>
        </w:rPr>
        <w:t>Заявки потенциальных поставщиков</w:t>
      </w:r>
      <w:r w:rsidRPr="00EA61CA">
        <w:rPr>
          <w:sz w:val="24"/>
          <w:szCs w:val="24"/>
        </w:rPr>
        <w:t xml:space="preserve"> на участие в открытом тендере</w:t>
      </w:r>
      <w:r w:rsidRPr="00EA61CA">
        <w:rPr>
          <w:i/>
          <w:sz w:val="24"/>
          <w:szCs w:val="24"/>
        </w:rPr>
        <w:t xml:space="preserve"> </w:t>
      </w:r>
      <w:r w:rsidRPr="00EA61CA">
        <w:rPr>
          <w:sz w:val="24"/>
          <w:szCs w:val="24"/>
        </w:rPr>
        <w:t>принимаются</w:t>
      </w:r>
      <w:r w:rsidRPr="00EA61CA">
        <w:rPr>
          <w:b/>
          <w:sz w:val="24"/>
          <w:szCs w:val="24"/>
        </w:rPr>
        <w:t xml:space="preserve"> </w:t>
      </w:r>
      <w:r w:rsidRPr="00EA61CA">
        <w:rPr>
          <w:sz w:val="24"/>
          <w:szCs w:val="24"/>
        </w:rPr>
        <w:t>в Системе</w:t>
      </w:r>
      <w:r w:rsidRPr="00EA61CA">
        <w:rPr>
          <w:b/>
          <w:sz w:val="24"/>
          <w:szCs w:val="24"/>
        </w:rPr>
        <w:t xml:space="preserve"> </w:t>
      </w:r>
      <w:r w:rsidRPr="00EA61CA">
        <w:rPr>
          <w:sz w:val="24"/>
          <w:szCs w:val="24"/>
        </w:rPr>
        <w:t xml:space="preserve">в срок до </w:t>
      </w:r>
      <w:r w:rsidRPr="00EA61CA">
        <w:rPr>
          <w:b/>
          <w:sz w:val="24"/>
          <w:szCs w:val="24"/>
          <w:u w:val="single" w:color="000000"/>
        </w:rPr>
        <w:t>___________</w:t>
      </w:r>
      <w:r w:rsidRPr="00EA61CA">
        <w:rPr>
          <w:sz w:val="24"/>
          <w:szCs w:val="24"/>
        </w:rPr>
        <w:t xml:space="preserve"> (окончательный срок представления заявок).</w:t>
      </w:r>
    </w:p>
    <w:p w:rsidR="00740397" w:rsidRPr="00EA61CA" w:rsidRDefault="00740397" w:rsidP="00740397">
      <w:pPr>
        <w:spacing w:after="303" w:line="249" w:lineRule="auto"/>
        <w:ind w:left="577" w:right="291"/>
        <w:rPr>
          <w:sz w:val="24"/>
          <w:szCs w:val="24"/>
        </w:rPr>
      </w:pPr>
      <w:r w:rsidRPr="00EA61CA">
        <w:rPr>
          <w:b/>
          <w:sz w:val="24"/>
          <w:szCs w:val="24"/>
        </w:rPr>
        <w:t xml:space="preserve">Обеспечение заявки </w:t>
      </w:r>
      <w:r w:rsidRPr="00EA61CA">
        <w:rPr>
          <w:b/>
          <w:sz w:val="24"/>
          <w:szCs w:val="24"/>
          <w:u w:val="single" w:color="000000"/>
        </w:rPr>
        <w:t>1 %</w:t>
      </w:r>
    </w:p>
    <w:p w:rsidR="00740397" w:rsidRPr="007971A8" w:rsidRDefault="00740397" w:rsidP="00BB5FFD">
      <w:pPr>
        <w:spacing w:line="240" w:lineRule="auto"/>
        <w:ind w:left="-15" w:firstLine="567"/>
        <w:rPr>
          <w:sz w:val="24"/>
          <w:szCs w:val="24"/>
        </w:rPr>
      </w:pPr>
      <w:r w:rsidRPr="00EA61CA">
        <w:rPr>
          <w:b/>
          <w:sz w:val="24"/>
          <w:szCs w:val="24"/>
        </w:rPr>
        <w:t xml:space="preserve">Срок действия Тендерной заявки </w:t>
      </w:r>
      <w:r w:rsidRPr="00EA61CA">
        <w:rPr>
          <w:sz w:val="24"/>
          <w:szCs w:val="24"/>
        </w:rPr>
        <w:t xml:space="preserve">должен составлять не менее </w:t>
      </w:r>
      <w:r w:rsidRPr="00EA61CA">
        <w:rPr>
          <w:b/>
          <w:sz w:val="24"/>
          <w:szCs w:val="24"/>
        </w:rPr>
        <w:t xml:space="preserve">60 (шестьдесят) </w:t>
      </w:r>
      <w:r w:rsidRPr="00EA61CA">
        <w:rPr>
          <w:sz w:val="24"/>
          <w:szCs w:val="24"/>
        </w:rPr>
        <w:t>календарных дней. Течение срока действия обеспечения заявки на участие в тендере исчисляется со дня окончательного срока представления Тендерной заявки.</w:t>
      </w:r>
    </w:p>
    <w:p w:rsidR="00BB5FFD" w:rsidRPr="007971A8" w:rsidRDefault="00BB5FFD" w:rsidP="00BB5FFD">
      <w:pPr>
        <w:spacing w:line="240" w:lineRule="auto"/>
        <w:ind w:left="-15" w:firstLine="567"/>
        <w:rPr>
          <w:sz w:val="24"/>
          <w:szCs w:val="24"/>
        </w:rPr>
      </w:pPr>
    </w:p>
    <w:p w:rsidR="00740397" w:rsidRPr="00EA61CA" w:rsidRDefault="00740397" w:rsidP="00740397">
      <w:pPr>
        <w:numPr>
          <w:ilvl w:val="0"/>
          <w:numId w:val="47"/>
        </w:numPr>
        <w:spacing w:after="262" w:line="249" w:lineRule="auto"/>
        <w:ind w:right="323"/>
        <w:jc w:val="center"/>
        <w:rPr>
          <w:sz w:val="24"/>
          <w:szCs w:val="24"/>
        </w:rPr>
      </w:pPr>
      <w:r w:rsidRPr="00EA61CA">
        <w:rPr>
          <w:b/>
          <w:sz w:val="24"/>
          <w:szCs w:val="24"/>
        </w:rPr>
        <w:t>Общие положения</w:t>
      </w:r>
    </w:p>
    <w:p w:rsidR="00740397" w:rsidRPr="00EA61CA" w:rsidRDefault="00740397" w:rsidP="00740397">
      <w:pPr>
        <w:spacing w:line="240" w:lineRule="auto"/>
        <w:ind w:left="-5"/>
        <w:rPr>
          <w:sz w:val="24"/>
          <w:szCs w:val="24"/>
        </w:rPr>
      </w:pPr>
      <w:r w:rsidRPr="00EA61CA">
        <w:rPr>
          <w:sz w:val="24"/>
          <w:szCs w:val="24"/>
        </w:rPr>
        <w:t xml:space="preserve">Настоящая тендерная документация утверждена Приказом </w:t>
      </w:r>
      <w:r w:rsidRPr="00EA61CA">
        <w:rPr>
          <w:sz w:val="24"/>
          <w:szCs w:val="24"/>
        </w:rPr>
        <w:br/>
        <w:t>АО «Алатау Жары</w:t>
      </w:r>
      <w:r w:rsidRPr="00EA61CA">
        <w:rPr>
          <w:sz w:val="24"/>
          <w:szCs w:val="24"/>
          <w:lang w:val="kk-KZ"/>
        </w:rPr>
        <w:t>қ Компаниясы</w:t>
      </w:r>
      <w:r w:rsidRPr="00EA61CA">
        <w:rPr>
          <w:sz w:val="24"/>
          <w:szCs w:val="24"/>
        </w:rPr>
        <w:t>»</w:t>
      </w:r>
      <w:r w:rsidRPr="00EA61CA">
        <w:rPr>
          <w:sz w:val="24"/>
          <w:szCs w:val="24"/>
          <w:lang w:val="kk-KZ"/>
        </w:rPr>
        <w:t xml:space="preserve"> </w:t>
      </w:r>
      <w:r w:rsidRPr="00EA61CA">
        <w:rPr>
          <w:sz w:val="24"/>
          <w:szCs w:val="24"/>
        </w:rPr>
        <w:t xml:space="preserve">№____з  от «   »__________ 2016г. </w:t>
      </w:r>
      <w:r>
        <w:br/>
      </w:r>
      <w:r w:rsidRPr="00EA61CA">
        <w:rPr>
          <w:sz w:val="24"/>
          <w:szCs w:val="24"/>
        </w:rPr>
        <w:t>АО «Алатау Жары</w:t>
      </w:r>
      <w:r w:rsidRPr="00EA61CA">
        <w:rPr>
          <w:sz w:val="24"/>
          <w:szCs w:val="24"/>
          <w:lang w:val="kk-KZ"/>
        </w:rPr>
        <w:t>қ Компаниясы</w:t>
      </w:r>
      <w:r w:rsidRPr="00EA61CA">
        <w:rPr>
          <w:sz w:val="24"/>
          <w:szCs w:val="24"/>
        </w:rPr>
        <w:t>»</w:t>
      </w:r>
      <w:r w:rsidRPr="00EA61CA">
        <w:rPr>
          <w:sz w:val="24"/>
          <w:szCs w:val="24"/>
          <w:lang w:val="kk-KZ"/>
        </w:rPr>
        <w:t xml:space="preserve"> Индекс</w:t>
      </w:r>
      <w:r w:rsidRPr="00EA61CA">
        <w:rPr>
          <w:sz w:val="24"/>
          <w:szCs w:val="24"/>
        </w:rPr>
        <w:t xml:space="preserve">: 050008 г. Алматы, ул.Манаса, 24 «Б» БИН 960840000483, БИК </w:t>
      </w:r>
      <w:r w:rsidRPr="00EA61CA">
        <w:rPr>
          <w:sz w:val="24"/>
          <w:szCs w:val="24"/>
          <w:lang w:val="en-US"/>
        </w:rPr>
        <w:t>HSBKKZKX</w:t>
      </w:r>
      <w:r w:rsidRPr="00EA61CA">
        <w:rPr>
          <w:sz w:val="24"/>
          <w:szCs w:val="24"/>
        </w:rPr>
        <w:t>, в АО «</w:t>
      </w:r>
      <w:r w:rsidRPr="00EA61CA">
        <w:rPr>
          <w:sz w:val="24"/>
          <w:szCs w:val="24"/>
          <w:lang w:val="kk-KZ"/>
        </w:rPr>
        <w:t>Народный Банк Казахстана</w:t>
      </w:r>
      <w:r w:rsidRPr="00EA61CA">
        <w:rPr>
          <w:sz w:val="24"/>
          <w:szCs w:val="24"/>
        </w:rPr>
        <w:t>», ИИК KZ</w:t>
      </w:r>
      <w:r w:rsidRPr="00EA61CA">
        <w:rPr>
          <w:sz w:val="24"/>
          <w:szCs w:val="24"/>
          <w:lang w:val="kk-KZ"/>
        </w:rPr>
        <w:t>756010131000042634 (</w:t>
      </w:r>
      <w:r w:rsidRPr="00EA61CA">
        <w:rPr>
          <w:sz w:val="24"/>
          <w:szCs w:val="24"/>
          <w:lang w:val="en-US"/>
        </w:rPr>
        <w:t>KZT</w:t>
      </w:r>
      <w:r w:rsidRPr="00EA61CA">
        <w:rPr>
          <w:sz w:val="24"/>
          <w:szCs w:val="24"/>
          <w:lang w:val="kk-KZ"/>
        </w:rPr>
        <w:t xml:space="preserve">), </w:t>
      </w:r>
      <w:r w:rsidRPr="00EA61CA">
        <w:rPr>
          <w:sz w:val="24"/>
          <w:szCs w:val="24"/>
        </w:rPr>
        <w:t>КБЕ 17</w:t>
      </w:r>
    </w:p>
    <w:p w:rsidR="00E664A2" w:rsidRDefault="00740397" w:rsidP="00E664A2">
      <w:pPr>
        <w:spacing w:line="240" w:lineRule="auto"/>
        <w:ind w:left="-5"/>
        <w:rPr>
          <w:sz w:val="24"/>
          <w:szCs w:val="24"/>
        </w:rPr>
      </w:pPr>
      <w:r w:rsidRPr="00EA61CA">
        <w:rPr>
          <w:sz w:val="24"/>
          <w:szCs w:val="24"/>
        </w:rPr>
        <w:t xml:space="preserve"> Электронный адрес  веб-сайта, на котором размещена информация о проводимых закупках: </w:t>
      </w:r>
      <w:hyperlink r:id="rId9" w:history="1">
        <w:r w:rsidRPr="00EA61CA">
          <w:rPr>
            <w:rStyle w:val="a6"/>
            <w:sz w:val="24"/>
            <w:szCs w:val="24"/>
            <w:lang w:val="en-US"/>
          </w:rPr>
          <w:t>www</w:t>
        </w:r>
        <w:r w:rsidRPr="00EA61CA">
          <w:rPr>
            <w:rStyle w:val="a6"/>
            <w:sz w:val="24"/>
            <w:szCs w:val="24"/>
          </w:rPr>
          <w:t>.</w:t>
        </w:r>
        <w:r w:rsidRPr="00EA61CA">
          <w:rPr>
            <w:rStyle w:val="a6"/>
            <w:sz w:val="24"/>
            <w:szCs w:val="24"/>
            <w:lang w:val="en-US"/>
          </w:rPr>
          <w:t>azhk</w:t>
        </w:r>
        <w:r w:rsidRPr="00EA61CA">
          <w:rPr>
            <w:rStyle w:val="a6"/>
            <w:sz w:val="24"/>
            <w:szCs w:val="24"/>
          </w:rPr>
          <w:t>.</w:t>
        </w:r>
        <w:r w:rsidRPr="00EA61CA">
          <w:rPr>
            <w:rStyle w:val="a6"/>
            <w:sz w:val="24"/>
            <w:szCs w:val="24"/>
            <w:lang w:val="en-US"/>
          </w:rPr>
          <w:t>kz</w:t>
        </w:r>
      </w:hyperlink>
      <w:r w:rsidRPr="00EA61CA">
        <w:rPr>
          <w:sz w:val="24"/>
          <w:szCs w:val="24"/>
        </w:rPr>
        <w:t xml:space="preserve">, </w:t>
      </w:r>
      <w:hyperlink r:id="rId10" w:history="1">
        <w:r w:rsidRPr="00EA61CA">
          <w:rPr>
            <w:rStyle w:val="a6"/>
            <w:sz w:val="24"/>
            <w:szCs w:val="24"/>
            <w:lang w:val="en-US"/>
          </w:rPr>
          <w:t>www</w:t>
        </w:r>
        <w:r w:rsidRPr="00EA61CA">
          <w:rPr>
            <w:rStyle w:val="a6"/>
            <w:sz w:val="24"/>
            <w:szCs w:val="24"/>
          </w:rPr>
          <w:t>.</w:t>
        </w:r>
        <w:r w:rsidRPr="00EA61CA">
          <w:rPr>
            <w:rStyle w:val="a6"/>
            <w:sz w:val="24"/>
            <w:szCs w:val="24"/>
            <w:lang w:val="en-US"/>
          </w:rPr>
          <w:t>tender</w:t>
        </w:r>
        <w:r w:rsidRPr="00EA61CA">
          <w:rPr>
            <w:rStyle w:val="a6"/>
            <w:sz w:val="24"/>
            <w:szCs w:val="24"/>
          </w:rPr>
          <w:t>.</w:t>
        </w:r>
        <w:r w:rsidRPr="00EA61CA">
          <w:rPr>
            <w:rStyle w:val="a6"/>
            <w:sz w:val="24"/>
            <w:szCs w:val="24"/>
            <w:lang w:val="en-US"/>
          </w:rPr>
          <w:t>sk</w:t>
        </w:r>
        <w:r w:rsidRPr="00EA61CA">
          <w:rPr>
            <w:rStyle w:val="a6"/>
            <w:sz w:val="24"/>
            <w:szCs w:val="24"/>
          </w:rPr>
          <w:t>.</w:t>
        </w:r>
        <w:r w:rsidRPr="00EA61CA">
          <w:rPr>
            <w:rStyle w:val="a6"/>
            <w:sz w:val="24"/>
            <w:szCs w:val="24"/>
            <w:lang w:val="en-US"/>
          </w:rPr>
          <w:t>kz</w:t>
        </w:r>
      </w:hyperlink>
      <w:r w:rsidRPr="00EA61CA">
        <w:rPr>
          <w:sz w:val="24"/>
          <w:szCs w:val="24"/>
        </w:rPr>
        <w:t xml:space="preserve"> .</w:t>
      </w:r>
    </w:p>
    <w:p w:rsidR="00E664A2" w:rsidRPr="00EA61CA" w:rsidRDefault="00740397" w:rsidP="00E664A2">
      <w:pPr>
        <w:spacing w:line="240" w:lineRule="auto"/>
        <w:ind w:left="-5"/>
        <w:rPr>
          <w:sz w:val="24"/>
          <w:szCs w:val="24"/>
        </w:rPr>
      </w:pPr>
      <w:r w:rsidRPr="00EA61CA">
        <w:rPr>
          <w:sz w:val="24"/>
          <w:szCs w:val="24"/>
          <w:lang w:val="kk-KZ"/>
        </w:rPr>
        <w:t>Адрес электронный почты и номера телефонов для обращения потенциальных поставщиков в случае нарушения их прав в связи с проводимами закупками</w:t>
      </w:r>
      <w:r w:rsidRPr="00EA61CA">
        <w:rPr>
          <w:sz w:val="24"/>
          <w:szCs w:val="24"/>
        </w:rPr>
        <w:t xml:space="preserve">: Начальник Управления закупок Серикова Сауле Бегимовна </w:t>
      </w:r>
      <w:hyperlink r:id="rId11" w:history="1">
        <w:r w:rsidRPr="00EA61CA">
          <w:rPr>
            <w:rStyle w:val="a6"/>
            <w:sz w:val="24"/>
            <w:szCs w:val="24"/>
            <w:lang w:val="en-US"/>
          </w:rPr>
          <w:t>sserikova</w:t>
        </w:r>
        <w:r w:rsidRPr="00EA61CA">
          <w:rPr>
            <w:rStyle w:val="a6"/>
            <w:sz w:val="24"/>
            <w:szCs w:val="24"/>
          </w:rPr>
          <w:t>@</w:t>
        </w:r>
        <w:r w:rsidRPr="00EA61CA">
          <w:rPr>
            <w:rStyle w:val="a6"/>
            <w:sz w:val="24"/>
            <w:szCs w:val="24"/>
            <w:lang w:val="en-US"/>
          </w:rPr>
          <w:t>azhk</w:t>
        </w:r>
        <w:r w:rsidRPr="00EA61CA">
          <w:rPr>
            <w:rStyle w:val="a6"/>
            <w:sz w:val="24"/>
            <w:szCs w:val="24"/>
          </w:rPr>
          <w:t>.</w:t>
        </w:r>
        <w:r w:rsidRPr="00EA61CA">
          <w:rPr>
            <w:rStyle w:val="a6"/>
            <w:sz w:val="24"/>
            <w:szCs w:val="24"/>
            <w:lang w:val="en-US"/>
          </w:rPr>
          <w:t>kz</w:t>
        </w:r>
      </w:hyperlink>
      <w:r w:rsidRPr="00EA61CA">
        <w:rPr>
          <w:sz w:val="24"/>
          <w:szCs w:val="24"/>
        </w:rPr>
        <w:t xml:space="preserve"> , +7 (727)3761973</w:t>
      </w:r>
    </w:p>
    <w:p w:rsidR="00E664A2" w:rsidRPr="00E664A2" w:rsidRDefault="00740397" w:rsidP="00E664A2">
      <w:pPr>
        <w:keepNext/>
        <w:spacing w:line="240" w:lineRule="auto"/>
        <w:ind w:left="-6"/>
        <w:rPr>
          <w:sz w:val="24"/>
          <w:szCs w:val="24"/>
        </w:rPr>
      </w:pPr>
      <w:r w:rsidRPr="00EA61CA">
        <w:rPr>
          <w:sz w:val="24"/>
          <w:szCs w:val="24"/>
        </w:rPr>
        <w:t>Настоящая тендерная документация разработана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акций (долей участия) которых прямо или косвенно принадлежат АО «Самрук-Қазына» на праве собственности или доверительного управления,  утвержденные Решением Совета директоров АО «Самрук-Қазына» Приложение № 6 к Протоколу Совета директоров № 126 от 28 января 2016 года, (далее-Правила) и Инструкцией по проведению электронных закупок товаров, работ и услуг АО «Самрук-Казына» и организациями пятьдесят и более процентов голосующих акций (долей участия) которых прямо или косвенно принадлежат АО «Самрук-Казына» на праве собственности или доверительного управления, утвержденные  Решением Правления АО «Самрук-Қазына» Приложение  к Протоколу заседания Правления № 12/16 от 18 апреля  2016 года (далее - Инструкция).</w:t>
      </w:r>
    </w:p>
    <w:p w:rsidR="00740397" w:rsidRPr="00E664A2" w:rsidRDefault="00740397" w:rsidP="00740397">
      <w:pPr>
        <w:keepNext/>
        <w:spacing w:line="240" w:lineRule="auto"/>
        <w:ind w:left="-6"/>
        <w:rPr>
          <w:sz w:val="24"/>
          <w:szCs w:val="24"/>
        </w:rPr>
      </w:pPr>
    </w:p>
    <w:p w:rsidR="00740397" w:rsidRPr="00EA61CA" w:rsidRDefault="00740397" w:rsidP="00740397">
      <w:pPr>
        <w:keepNext/>
        <w:spacing w:line="240" w:lineRule="auto"/>
        <w:ind w:firstLine="567"/>
        <w:rPr>
          <w:b/>
          <w:sz w:val="24"/>
          <w:szCs w:val="24"/>
        </w:rPr>
      </w:pPr>
      <w:r w:rsidRPr="00EA61CA">
        <w:rPr>
          <w:b/>
          <w:sz w:val="24"/>
          <w:szCs w:val="24"/>
        </w:rPr>
        <w:t>В настоящей тендерной документации используются следующие основные понятия:</w:t>
      </w:r>
    </w:p>
    <w:p w:rsidR="00740397" w:rsidRPr="00EA61CA" w:rsidRDefault="00740397" w:rsidP="00740397">
      <w:pPr>
        <w:keepNext/>
        <w:spacing w:line="240" w:lineRule="auto"/>
        <w:ind w:firstLine="567"/>
        <w:rPr>
          <w:sz w:val="24"/>
          <w:szCs w:val="24"/>
        </w:rPr>
      </w:pPr>
      <w:r w:rsidRPr="00EA61CA">
        <w:rPr>
          <w:b/>
          <w:sz w:val="24"/>
          <w:szCs w:val="24"/>
        </w:rPr>
        <w:t>Система</w:t>
      </w:r>
      <w:r w:rsidRPr="00EA61CA">
        <w:rPr>
          <w:sz w:val="24"/>
          <w:szCs w:val="24"/>
        </w:rPr>
        <w:t xml:space="preserve"> – информационная система электронных закупок, обеспечивающая проведение </w:t>
      </w:r>
      <w:r w:rsidRPr="00EA61CA">
        <w:rPr>
          <w:sz w:val="24"/>
          <w:szCs w:val="24"/>
        </w:rPr>
        <w:lastRenderedPageBreak/>
        <w:t>электронных закупок, в соответствии с настоящей Инструкцией (</w:t>
      </w:r>
      <w:hyperlink r:id="rId12" w:history="1">
        <w:r w:rsidRPr="00EA61CA">
          <w:rPr>
            <w:sz w:val="24"/>
            <w:szCs w:val="24"/>
          </w:rPr>
          <w:t>www.tender.sk.kz</w:t>
        </w:r>
      </w:hyperlink>
      <w:r w:rsidRPr="00EA61CA">
        <w:rPr>
          <w:sz w:val="24"/>
          <w:szCs w:val="24"/>
        </w:rPr>
        <w:t>);</w:t>
      </w:r>
    </w:p>
    <w:p w:rsidR="00740397" w:rsidRPr="00EA61CA" w:rsidRDefault="00740397" w:rsidP="00740397">
      <w:pPr>
        <w:keepNext/>
        <w:shd w:val="clear" w:color="auto" w:fill="FFFFFF"/>
        <w:tabs>
          <w:tab w:val="left" w:pos="1276"/>
        </w:tabs>
        <w:spacing w:line="240" w:lineRule="auto"/>
        <w:ind w:firstLine="567"/>
        <w:rPr>
          <w:sz w:val="24"/>
          <w:szCs w:val="24"/>
        </w:rPr>
      </w:pPr>
      <w:r w:rsidRPr="00EA61CA">
        <w:rPr>
          <w:b/>
          <w:sz w:val="24"/>
          <w:szCs w:val="24"/>
        </w:rPr>
        <w:t>электронный документ</w:t>
      </w:r>
      <w:r w:rsidRPr="00EA61CA">
        <w:rPr>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740397" w:rsidRPr="00EA61CA" w:rsidRDefault="00740397" w:rsidP="00740397">
      <w:pPr>
        <w:keepNext/>
        <w:shd w:val="clear" w:color="auto" w:fill="FFFFFF"/>
        <w:tabs>
          <w:tab w:val="left" w:pos="1246"/>
          <w:tab w:val="left" w:pos="1276"/>
        </w:tabs>
        <w:spacing w:line="240" w:lineRule="auto"/>
        <w:ind w:firstLine="567"/>
        <w:rPr>
          <w:sz w:val="24"/>
          <w:szCs w:val="24"/>
        </w:rPr>
      </w:pPr>
      <w:r w:rsidRPr="00EA61CA">
        <w:rPr>
          <w:b/>
          <w:sz w:val="24"/>
          <w:szCs w:val="24"/>
        </w:rPr>
        <w:t>электронная копия</w:t>
      </w:r>
      <w:r w:rsidRPr="00EA61CA">
        <w:rPr>
          <w:sz w:val="24"/>
          <w:szCs w:val="24"/>
        </w:rPr>
        <w:t xml:space="preserve"> – документ, полностью воспроизводящий cодержание подлинного документа в электронно-цифровой форме, удостоверенный электронной цифровой подписью Пользователя;</w:t>
      </w:r>
    </w:p>
    <w:p w:rsidR="00740397" w:rsidRPr="00EA61CA" w:rsidRDefault="00740397" w:rsidP="00740397">
      <w:pPr>
        <w:keepNext/>
        <w:shd w:val="clear" w:color="auto" w:fill="FFFFFF"/>
        <w:tabs>
          <w:tab w:val="left" w:pos="1246"/>
          <w:tab w:val="left" w:pos="1276"/>
        </w:tabs>
        <w:spacing w:line="240" w:lineRule="auto"/>
        <w:ind w:firstLine="567"/>
        <w:rPr>
          <w:sz w:val="24"/>
          <w:szCs w:val="24"/>
        </w:rPr>
      </w:pPr>
      <w:r w:rsidRPr="00EA61CA">
        <w:rPr>
          <w:b/>
          <w:sz w:val="24"/>
          <w:szCs w:val="24"/>
        </w:rPr>
        <w:t>электронная банковская гарантия</w:t>
      </w:r>
      <w:r w:rsidRPr="00EA61CA">
        <w:rPr>
          <w:sz w:val="24"/>
          <w:szCs w:val="24"/>
        </w:rPr>
        <w:t xml:space="preserve"> – банковская гарантия в форме электронного документа, выданная потенциальному поставщику в качестве обеспечения заявки на участие в открытом тендере с применением торгов на понижение, банком второго уровня, заключившим соответствующее соглашение с единым оператором в сфере электронных закупок;</w:t>
      </w:r>
    </w:p>
    <w:p w:rsidR="00740397" w:rsidRPr="00EA61CA" w:rsidRDefault="00740397" w:rsidP="00740397">
      <w:pPr>
        <w:keepNext/>
        <w:spacing w:line="240" w:lineRule="auto"/>
        <w:ind w:firstLine="567"/>
        <w:rPr>
          <w:sz w:val="24"/>
          <w:szCs w:val="24"/>
        </w:rPr>
      </w:pPr>
      <w:r w:rsidRPr="00EA61CA">
        <w:rPr>
          <w:b/>
          <w:sz w:val="24"/>
          <w:szCs w:val="24"/>
        </w:rPr>
        <w:t>ЭЦП</w:t>
      </w:r>
      <w:r w:rsidRPr="00EA61CA">
        <w:rPr>
          <w:sz w:val="24"/>
          <w:szCs w:val="24"/>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 </w:t>
      </w:r>
    </w:p>
    <w:p w:rsidR="00740397" w:rsidRPr="007971A8" w:rsidRDefault="00740397" w:rsidP="00740397">
      <w:pPr>
        <w:keepNext/>
        <w:tabs>
          <w:tab w:val="left" w:pos="600"/>
        </w:tabs>
        <w:spacing w:line="240" w:lineRule="auto"/>
        <w:rPr>
          <w:b/>
          <w:sz w:val="24"/>
          <w:szCs w:val="24"/>
        </w:rPr>
      </w:pPr>
    </w:p>
    <w:p w:rsidR="00740397" w:rsidRPr="00EA61CA" w:rsidRDefault="00740397" w:rsidP="00740397">
      <w:pPr>
        <w:keepNext/>
        <w:tabs>
          <w:tab w:val="left" w:pos="600"/>
        </w:tabs>
        <w:spacing w:line="240" w:lineRule="auto"/>
        <w:rPr>
          <w:b/>
          <w:sz w:val="24"/>
          <w:szCs w:val="24"/>
        </w:rPr>
      </w:pPr>
      <w:r w:rsidRPr="00EA61CA">
        <w:rPr>
          <w:b/>
          <w:sz w:val="24"/>
          <w:szCs w:val="24"/>
        </w:rPr>
        <w:t>Базовые условия платежа:</w:t>
      </w:r>
    </w:p>
    <w:p w:rsidR="00E664A2" w:rsidRDefault="00625715" w:rsidP="00BA3D4E">
      <w:pPr>
        <w:keepNext/>
        <w:keepLines/>
        <w:widowControl/>
        <w:adjustRightInd/>
        <w:spacing w:line="240" w:lineRule="auto"/>
        <w:rPr>
          <w:spacing w:val="-1"/>
          <w:sz w:val="24"/>
          <w:szCs w:val="24"/>
        </w:rPr>
      </w:pPr>
      <w:bookmarkStart w:id="0" w:name="_Toc233707887"/>
      <w:r>
        <w:rPr>
          <w:spacing w:val="-1"/>
          <w:sz w:val="24"/>
          <w:szCs w:val="24"/>
        </w:rPr>
        <w:t>100% оплата по факту оказания услуг в течение 30 рабочих дней</w:t>
      </w:r>
    </w:p>
    <w:p w:rsidR="00625715" w:rsidRPr="00E664A2" w:rsidRDefault="00625715" w:rsidP="00BA3D4E">
      <w:pPr>
        <w:keepNext/>
        <w:keepLines/>
        <w:widowControl/>
        <w:adjustRightInd/>
        <w:spacing w:line="240" w:lineRule="auto"/>
        <w:rPr>
          <w:bCs/>
          <w:sz w:val="24"/>
          <w:szCs w:val="24"/>
        </w:rPr>
      </w:pPr>
    </w:p>
    <w:bookmarkEnd w:id="0"/>
    <w:p w:rsidR="00E664A2" w:rsidRPr="00946F1F" w:rsidRDefault="00E664A2" w:rsidP="00946F1F">
      <w:pPr>
        <w:pStyle w:val="afa"/>
        <w:keepNext/>
        <w:keepLines/>
        <w:widowControl/>
        <w:numPr>
          <w:ilvl w:val="0"/>
          <w:numId w:val="47"/>
        </w:numPr>
        <w:adjustRightInd/>
        <w:spacing w:line="240" w:lineRule="auto"/>
        <w:jc w:val="center"/>
        <w:rPr>
          <w:b/>
          <w:bCs/>
          <w:iCs/>
          <w:sz w:val="24"/>
          <w:szCs w:val="24"/>
        </w:rPr>
      </w:pPr>
      <w:r w:rsidRPr="00946F1F">
        <w:rPr>
          <w:b/>
          <w:bCs/>
          <w:iCs/>
          <w:sz w:val="24"/>
          <w:szCs w:val="24"/>
        </w:rPr>
        <w:t>Требования к потенциальным поставщикам</w:t>
      </w:r>
    </w:p>
    <w:p w:rsidR="00E664A2" w:rsidRPr="002C3F67" w:rsidRDefault="00E664A2" w:rsidP="00E664A2">
      <w:pPr>
        <w:keepNext/>
        <w:keepLines/>
        <w:spacing w:line="240" w:lineRule="auto"/>
        <w:ind w:firstLine="600"/>
        <w:rPr>
          <w:b/>
          <w:bCs/>
          <w:iCs/>
          <w:sz w:val="24"/>
          <w:szCs w:val="24"/>
        </w:rPr>
      </w:pPr>
    </w:p>
    <w:p w:rsidR="00E664A2" w:rsidRPr="001C686C" w:rsidRDefault="00E664A2" w:rsidP="00E664A2">
      <w:pPr>
        <w:keepNext/>
        <w:keepLines/>
        <w:widowControl/>
        <w:numPr>
          <w:ilvl w:val="0"/>
          <w:numId w:val="34"/>
        </w:numPr>
        <w:tabs>
          <w:tab w:val="num" w:pos="900"/>
        </w:tabs>
        <w:adjustRightInd/>
        <w:spacing w:line="240" w:lineRule="auto"/>
        <w:ind w:left="0" w:firstLine="567"/>
        <w:rPr>
          <w:sz w:val="24"/>
          <w:szCs w:val="24"/>
        </w:rPr>
      </w:pPr>
      <w:r w:rsidRPr="001C686C">
        <w:rPr>
          <w:bCs/>
          <w:iCs/>
          <w:sz w:val="24"/>
          <w:szCs w:val="24"/>
        </w:rPr>
        <w:t xml:space="preserve">Для участия в закупках способом тендера потенциальный поставщик </w:t>
      </w:r>
      <w:r w:rsidRPr="001C686C">
        <w:rPr>
          <w:sz w:val="24"/>
          <w:szCs w:val="24"/>
        </w:rPr>
        <w:t xml:space="preserve">должен обладать </w:t>
      </w:r>
      <w:bookmarkStart w:id="1" w:name="sub1000024304"/>
      <w:r w:rsidR="00F70234" w:rsidRPr="001C686C">
        <w:rPr>
          <w:sz w:val="24"/>
          <w:szCs w:val="24"/>
        </w:rPr>
        <w:fldChar w:fldCharType="begin"/>
      </w:r>
      <w:r w:rsidRPr="001C686C">
        <w:rPr>
          <w:sz w:val="24"/>
          <w:szCs w:val="24"/>
        </w:rPr>
        <w:instrText xml:space="preserve"> HYPERLINK "jl:1006061.350000%20" </w:instrText>
      </w:r>
      <w:r w:rsidR="00F70234" w:rsidRPr="001C686C">
        <w:rPr>
          <w:sz w:val="24"/>
          <w:szCs w:val="24"/>
        </w:rPr>
        <w:fldChar w:fldCharType="separate"/>
      </w:r>
      <w:r w:rsidRPr="001C686C">
        <w:rPr>
          <w:bCs/>
          <w:sz w:val="24"/>
          <w:szCs w:val="24"/>
        </w:rPr>
        <w:t>правоспособностью</w:t>
      </w:r>
      <w:r w:rsidR="00F70234" w:rsidRPr="001C686C">
        <w:rPr>
          <w:sz w:val="24"/>
          <w:szCs w:val="24"/>
        </w:rPr>
        <w:fldChar w:fldCharType="end"/>
      </w:r>
      <w:bookmarkEnd w:id="1"/>
      <w:r w:rsidRPr="001C686C">
        <w:rPr>
          <w:sz w:val="24"/>
          <w:szCs w:val="24"/>
        </w:rPr>
        <w:t xml:space="preserve"> (для юридических лиц), </w:t>
      </w:r>
      <w:bookmarkStart w:id="2" w:name="sub1000022013"/>
      <w:r w:rsidR="00F70234" w:rsidRPr="001C686C">
        <w:rPr>
          <w:sz w:val="24"/>
          <w:szCs w:val="24"/>
        </w:rPr>
        <w:fldChar w:fldCharType="begin"/>
      </w:r>
      <w:r w:rsidRPr="001C686C">
        <w:rPr>
          <w:sz w:val="24"/>
          <w:szCs w:val="24"/>
        </w:rPr>
        <w:instrText xml:space="preserve"> HYPERLINK "jl:1006061.170000%20" </w:instrText>
      </w:r>
      <w:r w:rsidR="00F70234" w:rsidRPr="001C686C">
        <w:rPr>
          <w:sz w:val="24"/>
          <w:szCs w:val="24"/>
        </w:rPr>
        <w:fldChar w:fldCharType="separate"/>
      </w:r>
      <w:r w:rsidRPr="001C686C">
        <w:rPr>
          <w:bCs/>
          <w:sz w:val="24"/>
          <w:szCs w:val="24"/>
        </w:rPr>
        <w:t>гражданской дееспособностью</w:t>
      </w:r>
      <w:r w:rsidR="00F70234" w:rsidRPr="001C686C">
        <w:rPr>
          <w:sz w:val="24"/>
          <w:szCs w:val="24"/>
        </w:rPr>
        <w:fldChar w:fldCharType="end"/>
      </w:r>
      <w:bookmarkEnd w:id="2"/>
      <w:r w:rsidRPr="001C686C">
        <w:rPr>
          <w:sz w:val="24"/>
          <w:szCs w:val="24"/>
        </w:rPr>
        <w:t xml:space="preserve"> (для физических лиц).</w:t>
      </w:r>
    </w:p>
    <w:p w:rsidR="00E664A2" w:rsidRPr="008A2497" w:rsidRDefault="00E664A2" w:rsidP="00E664A2">
      <w:pPr>
        <w:keepNext/>
        <w:keepLines/>
        <w:widowControl/>
        <w:numPr>
          <w:ilvl w:val="0"/>
          <w:numId w:val="34"/>
        </w:numPr>
        <w:adjustRightInd/>
        <w:spacing w:line="240" w:lineRule="auto"/>
        <w:ind w:left="0" w:firstLine="567"/>
        <w:rPr>
          <w:sz w:val="24"/>
          <w:szCs w:val="24"/>
        </w:rPr>
      </w:pPr>
      <w:r w:rsidRPr="008A2497">
        <w:rPr>
          <w:sz w:val="24"/>
          <w:szCs w:val="24"/>
        </w:rPr>
        <w:t>Потенциальный поставщик не вправе участвовать в проводимых закупках, если:</w:t>
      </w:r>
    </w:p>
    <w:p w:rsidR="00E664A2" w:rsidRPr="008A2497" w:rsidRDefault="00E664A2" w:rsidP="00E664A2">
      <w:pPr>
        <w:keepNext/>
        <w:widowControl/>
        <w:numPr>
          <w:ilvl w:val="1"/>
          <w:numId w:val="34"/>
        </w:numPr>
        <w:tabs>
          <w:tab w:val="num" w:pos="0"/>
          <w:tab w:val="left" w:pos="284"/>
        </w:tabs>
        <w:adjustRightInd/>
        <w:spacing w:line="240" w:lineRule="auto"/>
        <w:ind w:left="0" w:firstLine="0"/>
        <w:contextualSpacing/>
        <w:rPr>
          <w:sz w:val="24"/>
          <w:szCs w:val="24"/>
        </w:rPr>
      </w:pPr>
      <w:r w:rsidRPr="008A2497">
        <w:rPr>
          <w:sz w:val="24"/>
          <w:szCs w:val="24"/>
        </w:rPr>
        <w:t xml:space="preserve">потенциальный поставщик либо его субподрядчик (соисполнитель) состоит в Перечне ненадежных потенциальных поставщиков (поставщиков) Холдинга и (или) в Реестре недобросовестных участников государственных закупок и (или) в Перечне лжепредприятий; </w:t>
      </w:r>
    </w:p>
    <w:p w:rsidR="00E664A2" w:rsidRPr="008A2497" w:rsidRDefault="00E664A2" w:rsidP="00E664A2">
      <w:pPr>
        <w:keepNext/>
        <w:widowControl/>
        <w:numPr>
          <w:ilvl w:val="1"/>
          <w:numId w:val="34"/>
        </w:numPr>
        <w:tabs>
          <w:tab w:val="num" w:pos="0"/>
          <w:tab w:val="left" w:pos="284"/>
        </w:tabs>
        <w:adjustRightInd/>
        <w:spacing w:line="240" w:lineRule="auto"/>
        <w:ind w:left="0" w:firstLine="0"/>
        <w:contextualSpacing/>
        <w:rPr>
          <w:sz w:val="24"/>
          <w:szCs w:val="24"/>
        </w:rPr>
      </w:pPr>
      <w:r w:rsidRPr="008A2497">
        <w:rPr>
          <w:sz w:val="24"/>
          <w:szCs w:val="24"/>
        </w:rPr>
        <w:t>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и (или) в Перечне лжепредприятий.</w:t>
      </w:r>
    </w:p>
    <w:p w:rsidR="00E664A2" w:rsidRPr="001C686C" w:rsidRDefault="00E664A2" w:rsidP="00E664A2">
      <w:pPr>
        <w:keepNext/>
        <w:keepLines/>
        <w:widowControl/>
        <w:numPr>
          <w:ilvl w:val="0"/>
          <w:numId w:val="34"/>
        </w:numPr>
        <w:tabs>
          <w:tab w:val="num" w:pos="900"/>
        </w:tabs>
        <w:adjustRightInd/>
        <w:spacing w:line="240" w:lineRule="auto"/>
        <w:ind w:left="0" w:firstLine="567"/>
        <w:rPr>
          <w:sz w:val="24"/>
          <w:szCs w:val="24"/>
        </w:rPr>
      </w:pPr>
      <w:r w:rsidRPr="001C686C">
        <w:rPr>
          <w:bCs/>
          <w:iCs/>
          <w:sz w:val="24"/>
          <w:szCs w:val="24"/>
        </w:rPr>
        <w:t xml:space="preserve"> Для участия в закупках способом электронного тендера потенциальный поставщик </w:t>
      </w:r>
      <w:r w:rsidRPr="001C686C">
        <w:rPr>
          <w:sz w:val="24"/>
          <w:szCs w:val="24"/>
        </w:rPr>
        <w:t xml:space="preserve">должен быть зарегистрирован в Системе на </w:t>
      </w:r>
      <w:r w:rsidRPr="001C686C">
        <w:rPr>
          <w:color w:val="000000"/>
          <w:sz w:val="24"/>
          <w:szCs w:val="24"/>
        </w:rPr>
        <w:t xml:space="preserve">портале электронных закупок АО «ФНБ «Самрук-Казына» </w:t>
      </w:r>
      <w:hyperlink r:id="rId13" w:history="1">
        <w:r w:rsidRPr="001C686C">
          <w:rPr>
            <w:b/>
            <w:color w:val="333399"/>
            <w:sz w:val="24"/>
            <w:szCs w:val="24"/>
            <w:u w:val="single"/>
            <w:lang w:val="en-US"/>
          </w:rPr>
          <w:t>www</w:t>
        </w:r>
        <w:r w:rsidRPr="001C686C">
          <w:rPr>
            <w:b/>
            <w:color w:val="333399"/>
            <w:sz w:val="24"/>
            <w:szCs w:val="24"/>
            <w:u w:val="single"/>
          </w:rPr>
          <w:t>.</w:t>
        </w:r>
        <w:r w:rsidRPr="001C686C">
          <w:rPr>
            <w:b/>
            <w:color w:val="333399"/>
            <w:sz w:val="24"/>
            <w:szCs w:val="24"/>
            <w:u w:val="single"/>
            <w:lang w:val="en-US"/>
          </w:rPr>
          <w:t>tender</w:t>
        </w:r>
        <w:r w:rsidRPr="001C686C">
          <w:rPr>
            <w:b/>
            <w:color w:val="333399"/>
            <w:sz w:val="24"/>
            <w:szCs w:val="24"/>
            <w:u w:val="single"/>
          </w:rPr>
          <w:t>.</w:t>
        </w:r>
        <w:r w:rsidRPr="001C686C">
          <w:rPr>
            <w:b/>
            <w:color w:val="333399"/>
            <w:sz w:val="24"/>
            <w:szCs w:val="24"/>
            <w:u w:val="single"/>
            <w:lang w:val="en-US"/>
          </w:rPr>
          <w:t>sk</w:t>
        </w:r>
        <w:r w:rsidRPr="001C686C">
          <w:rPr>
            <w:b/>
            <w:color w:val="333399"/>
            <w:sz w:val="24"/>
            <w:szCs w:val="24"/>
            <w:u w:val="single"/>
          </w:rPr>
          <w:t>.</w:t>
        </w:r>
        <w:r w:rsidRPr="001C686C">
          <w:rPr>
            <w:b/>
            <w:color w:val="333399"/>
            <w:sz w:val="24"/>
            <w:szCs w:val="24"/>
            <w:u w:val="single"/>
            <w:lang w:val="en-US"/>
          </w:rPr>
          <w:t>kz</w:t>
        </w:r>
      </w:hyperlink>
      <w:r w:rsidRPr="001C686C">
        <w:rPr>
          <w:b/>
          <w:color w:val="333399"/>
          <w:sz w:val="24"/>
          <w:szCs w:val="24"/>
          <w:u w:val="single"/>
        </w:rPr>
        <w:t>.</w:t>
      </w:r>
    </w:p>
    <w:p w:rsidR="00E664A2" w:rsidRPr="002C3F67" w:rsidRDefault="00E664A2" w:rsidP="00E664A2">
      <w:pPr>
        <w:keepNext/>
        <w:keepLines/>
        <w:spacing w:line="240" w:lineRule="auto"/>
        <w:ind w:firstLine="708"/>
        <w:rPr>
          <w:color w:val="000000"/>
          <w:sz w:val="24"/>
          <w:szCs w:val="24"/>
        </w:rPr>
      </w:pPr>
    </w:p>
    <w:p w:rsidR="00625715" w:rsidRDefault="00625715" w:rsidP="00E664A2">
      <w:pPr>
        <w:keepNext/>
        <w:keepLines/>
        <w:spacing w:line="240" w:lineRule="auto"/>
        <w:jc w:val="center"/>
        <w:rPr>
          <w:b/>
          <w:bCs/>
          <w:sz w:val="24"/>
          <w:szCs w:val="24"/>
        </w:rPr>
      </w:pPr>
    </w:p>
    <w:p w:rsidR="00E664A2" w:rsidRPr="002C3F67" w:rsidRDefault="00E664A2" w:rsidP="00E664A2">
      <w:pPr>
        <w:keepNext/>
        <w:keepLines/>
        <w:spacing w:line="240" w:lineRule="auto"/>
        <w:jc w:val="center"/>
        <w:rPr>
          <w:b/>
          <w:bCs/>
          <w:sz w:val="24"/>
          <w:szCs w:val="24"/>
        </w:rPr>
      </w:pPr>
      <w:r>
        <w:rPr>
          <w:b/>
          <w:bCs/>
          <w:sz w:val="24"/>
          <w:szCs w:val="24"/>
        </w:rPr>
        <w:t xml:space="preserve">3. </w:t>
      </w:r>
      <w:r w:rsidRPr="002C3F67">
        <w:rPr>
          <w:b/>
          <w:bCs/>
          <w:sz w:val="24"/>
          <w:szCs w:val="24"/>
        </w:rPr>
        <w:t xml:space="preserve"> Экспертная комиссия</w:t>
      </w:r>
    </w:p>
    <w:p w:rsidR="00E664A2" w:rsidRPr="002C3F67" w:rsidRDefault="00E664A2" w:rsidP="00E664A2">
      <w:pPr>
        <w:keepNext/>
        <w:keepLines/>
        <w:tabs>
          <w:tab w:val="left" w:pos="0"/>
          <w:tab w:val="left" w:pos="708"/>
          <w:tab w:val="left" w:pos="993"/>
        </w:tabs>
        <w:spacing w:line="240" w:lineRule="auto"/>
        <w:rPr>
          <w:sz w:val="24"/>
          <w:szCs w:val="24"/>
        </w:rPr>
      </w:pPr>
    </w:p>
    <w:p w:rsidR="00E664A2" w:rsidRPr="001C686C" w:rsidRDefault="00E664A2" w:rsidP="00E664A2">
      <w:pPr>
        <w:keepNext/>
        <w:keepLines/>
        <w:spacing w:line="240" w:lineRule="auto"/>
        <w:ind w:firstLine="567"/>
        <w:rPr>
          <w:sz w:val="24"/>
          <w:szCs w:val="24"/>
        </w:rPr>
      </w:pPr>
      <w:r w:rsidRPr="001C686C">
        <w:rPr>
          <w:sz w:val="24"/>
          <w:szCs w:val="24"/>
        </w:rPr>
        <w:t>4.</w:t>
      </w:r>
      <w:r w:rsidRPr="001C686C">
        <w:rPr>
          <w:sz w:val="24"/>
          <w:szCs w:val="24"/>
        </w:rPr>
        <w:tab/>
        <w:t>В соответствии с приказом и на основании Правил закупок для осуществления данной закупки создана экспертная комиссия.</w:t>
      </w:r>
    </w:p>
    <w:p w:rsidR="00E664A2" w:rsidRPr="001C686C" w:rsidRDefault="00E664A2" w:rsidP="00E664A2">
      <w:pPr>
        <w:keepNext/>
        <w:keepLines/>
        <w:spacing w:line="240" w:lineRule="auto"/>
        <w:rPr>
          <w:sz w:val="24"/>
          <w:szCs w:val="24"/>
        </w:rPr>
      </w:pPr>
      <w:r w:rsidRPr="001C686C">
        <w:rPr>
          <w:sz w:val="24"/>
          <w:szCs w:val="24"/>
        </w:rPr>
        <w:t>Согласно пункту 34 Правил закупок:</w:t>
      </w:r>
    </w:p>
    <w:p w:rsidR="00E664A2" w:rsidRDefault="00E664A2" w:rsidP="00E664A2">
      <w:pPr>
        <w:keepNext/>
        <w:keepLines/>
        <w:spacing w:line="240" w:lineRule="auto"/>
        <w:ind w:firstLine="540"/>
        <w:rPr>
          <w:sz w:val="24"/>
          <w:szCs w:val="24"/>
        </w:rPr>
      </w:pPr>
      <w:r w:rsidRPr="001C686C">
        <w:rPr>
          <w:sz w:val="24"/>
          <w:szCs w:val="24"/>
        </w:rPr>
        <w:tab/>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и прилагается к протоколу об итогах тендера.</w:t>
      </w:r>
      <w:r w:rsidRPr="001C686C">
        <w:rPr>
          <w:sz w:val="24"/>
          <w:szCs w:val="24"/>
        </w:rPr>
        <w:tab/>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p>
    <w:p w:rsidR="00E664A2" w:rsidRPr="002C3F67" w:rsidRDefault="00E664A2" w:rsidP="00E664A2">
      <w:pPr>
        <w:keepNext/>
        <w:keepLines/>
        <w:spacing w:line="240" w:lineRule="auto"/>
        <w:ind w:firstLine="540"/>
        <w:rPr>
          <w:sz w:val="24"/>
          <w:szCs w:val="24"/>
        </w:rPr>
      </w:pPr>
    </w:p>
    <w:p w:rsidR="00625715" w:rsidRDefault="00625715" w:rsidP="00E664A2">
      <w:pPr>
        <w:keepNext/>
        <w:keepLines/>
        <w:autoSpaceDE w:val="0"/>
        <w:autoSpaceDN w:val="0"/>
        <w:spacing w:line="240" w:lineRule="auto"/>
        <w:jc w:val="center"/>
        <w:rPr>
          <w:b/>
          <w:bCs/>
          <w:sz w:val="24"/>
          <w:szCs w:val="24"/>
        </w:rPr>
      </w:pPr>
    </w:p>
    <w:p w:rsidR="00E664A2" w:rsidRPr="002C3F67" w:rsidRDefault="00E664A2" w:rsidP="00E664A2">
      <w:pPr>
        <w:keepNext/>
        <w:keepLines/>
        <w:autoSpaceDE w:val="0"/>
        <w:autoSpaceDN w:val="0"/>
        <w:spacing w:line="240" w:lineRule="auto"/>
        <w:jc w:val="center"/>
        <w:rPr>
          <w:b/>
          <w:bCs/>
          <w:sz w:val="24"/>
          <w:szCs w:val="24"/>
        </w:rPr>
      </w:pPr>
      <w:r w:rsidRPr="00134831">
        <w:rPr>
          <w:b/>
          <w:bCs/>
          <w:sz w:val="24"/>
          <w:szCs w:val="24"/>
        </w:rPr>
        <w:t xml:space="preserve">4. Описание всех обязательных критериев оценки и сопоставления </w:t>
      </w:r>
      <w:r w:rsidRPr="00134831">
        <w:rPr>
          <w:b/>
          <w:sz w:val="24"/>
          <w:szCs w:val="24"/>
        </w:rPr>
        <w:t>заявок</w:t>
      </w:r>
      <w:r w:rsidRPr="00134831">
        <w:rPr>
          <w:b/>
          <w:bCs/>
          <w:sz w:val="24"/>
          <w:szCs w:val="24"/>
        </w:rPr>
        <w:t xml:space="preserve"> на участие в тендере потенциальных поставщиков, влияющие  на условное понижение цены</w:t>
      </w:r>
    </w:p>
    <w:p w:rsidR="00E664A2" w:rsidRPr="002C3F67" w:rsidRDefault="00E664A2" w:rsidP="00E664A2">
      <w:pPr>
        <w:keepNext/>
        <w:keepLines/>
        <w:autoSpaceDE w:val="0"/>
        <w:autoSpaceDN w:val="0"/>
        <w:spacing w:line="240" w:lineRule="auto"/>
        <w:jc w:val="center"/>
        <w:rPr>
          <w:b/>
          <w:bCs/>
          <w:sz w:val="24"/>
          <w:szCs w:val="24"/>
        </w:rPr>
      </w:pPr>
    </w:p>
    <w:p w:rsidR="00E664A2" w:rsidRDefault="00E664A2" w:rsidP="00E664A2">
      <w:pPr>
        <w:keepNext/>
        <w:keepLines/>
        <w:widowControl/>
        <w:tabs>
          <w:tab w:val="left" w:pos="900"/>
        </w:tabs>
        <w:autoSpaceDE w:val="0"/>
        <w:autoSpaceDN w:val="0"/>
        <w:adjustRightInd/>
        <w:spacing w:line="240" w:lineRule="auto"/>
        <w:ind w:firstLine="540"/>
        <w:rPr>
          <w:bCs/>
          <w:sz w:val="24"/>
          <w:szCs w:val="24"/>
        </w:rPr>
      </w:pPr>
      <w:r>
        <w:rPr>
          <w:bCs/>
          <w:sz w:val="24"/>
          <w:szCs w:val="24"/>
        </w:rPr>
        <w:lastRenderedPageBreak/>
        <w:t>5</w:t>
      </w:r>
      <w:r w:rsidRPr="002C3F67">
        <w:rPr>
          <w:bCs/>
          <w:sz w:val="24"/>
          <w:szCs w:val="24"/>
        </w:rPr>
        <w:t xml:space="preserve">. Не отклоненные </w:t>
      </w:r>
      <w:r w:rsidRPr="001C686C">
        <w:rPr>
          <w:sz w:val="24"/>
          <w:szCs w:val="24"/>
        </w:rPr>
        <w:t>заявки</w:t>
      </w:r>
      <w:r w:rsidRPr="001C686C">
        <w:rPr>
          <w:iCs/>
          <w:color w:val="000000"/>
          <w:sz w:val="24"/>
          <w:szCs w:val="24"/>
        </w:rPr>
        <w:t xml:space="preserve"> на участие в тендере </w:t>
      </w:r>
      <w:r w:rsidRPr="001C686C">
        <w:rPr>
          <w:bCs/>
          <w:sz w:val="24"/>
          <w:szCs w:val="24"/>
        </w:rPr>
        <w:t>сопоставляются</w:t>
      </w:r>
      <w:r w:rsidRPr="002C3F67">
        <w:rPr>
          <w:bCs/>
          <w:sz w:val="24"/>
          <w:szCs w:val="24"/>
        </w:rPr>
        <w:t xml:space="preserve"> и оцениваются тендерной комиссией согласно критериям, содержащимся в настоящей Тендерной документации. Победитель открытого тендера</w:t>
      </w:r>
      <w:r w:rsidRPr="002C3F67">
        <w:rPr>
          <w:sz w:val="24"/>
          <w:szCs w:val="24"/>
        </w:rPr>
        <w:t xml:space="preserve"> </w:t>
      </w:r>
      <w:r w:rsidRPr="002C3F67">
        <w:rPr>
          <w:iCs/>
          <w:color w:val="000000"/>
          <w:sz w:val="24"/>
          <w:szCs w:val="24"/>
        </w:rPr>
        <w:t>(далее - тендер)</w:t>
      </w:r>
      <w:r w:rsidRPr="002C3F67">
        <w:rPr>
          <w:bCs/>
          <w:sz w:val="24"/>
          <w:szCs w:val="24"/>
        </w:rPr>
        <w:t xml:space="preserve"> определяется на основе наименьшей условной цены, рассчитанной с учетом применения следующих обязательных критериев:</w:t>
      </w:r>
    </w:p>
    <w:p w:rsidR="00E664A2" w:rsidRPr="002C3F67" w:rsidRDefault="00E664A2" w:rsidP="00E664A2">
      <w:pPr>
        <w:keepNext/>
        <w:keepLines/>
        <w:widowControl/>
        <w:tabs>
          <w:tab w:val="left" w:pos="900"/>
        </w:tabs>
        <w:autoSpaceDE w:val="0"/>
        <w:autoSpaceDN w:val="0"/>
        <w:adjustRightInd/>
        <w:spacing w:line="240" w:lineRule="auto"/>
        <w:ind w:firstLine="540"/>
        <w:rPr>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7062"/>
        <w:gridCol w:w="2221"/>
      </w:tblGrid>
      <w:tr w:rsidR="00E664A2" w:rsidRPr="002C3F67" w:rsidTr="007971A8">
        <w:trPr>
          <w:trHeight w:val="562"/>
        </w:trPr>
        <w:tc>
          <w:tcPr>
            <w:tcW w:w="498" w:type="dxa"/>
            <w:vAlign w:val="center"/>
          </w:tcPr>
          <w:p w:rsidR="00E664A2" w:rsidRPr="006D4C83" w:rsidRDefault="00E664A2" w:rsidP="007971A8">
            <w:pPr>
              <w:keepNext/>
              <w:keepLines/>
              <w:autoSpaceDE w:val="0"/>
              <w:autoSpaceDN w:val="0"/>
              <w:spacing w:line="240" w:lineRule="auto"/>
              <w:jc w:val="center"/>
              <w:rPr>
                <w:b/>
                <w:bCs/>
                <w:sz w:val="22"/>
                <w:szCs w:val="22"/>
              </w:rPr>
            </w:pPr>
            <w:r w:rsidRPr="006D4C83">
              <w:rPr>
                <w:b/>
                <w:bCs/>
                <w:sz w:val="22"/>
                <w:szCs w:val="22"/>
              </w:rPr>
              <w:t>№</w:t>
            </w:r>
          </w:p>
        </w:tc>
        <w:tc>
          <w:tcPr>
            <w:tcW w:w="7062" w:type="dxa"/>
            <w:vAlign w:val="center"/>
          </w:tcPr>
          <w:p w:rsidR="00E664A2" w:rsidRPr="006D4C83" w:rsidRDefault="00E664A2" w:rsidP="007971A8">
            <w:pPr>
              <w:keepNext/>
              <w:keepLines/>
              <w:autoSpaceDE w:val="0"/>
              <w:autoSpaceDN w:val="0"/>
              <w:spacing w:line="240" w:lineRule="auto"/>
              <w:jc w:val="center"/>
              <w:rPr>
                <w:b/>
                <w:bCs/>
                <w:sz w:val="22"/>
                <w:szCs w:val="22"/>
              </w:rPr>
            </w:pPr>
            <w:r w:rsidRPr="006D4C83">
              <w:rPr>
                <w:b/>
                <w:bCs/>
                <w:sz w:val="22"/>
                <w:szCs w:val="22"/>
              </w:rPr>
              <w:t>Критерий</w:t>
            </w:r>
          </w:p>
        </w:tc>
        <w:tc>
          <w:tcPr>
            <w:tcW w:w="2221" w:type="dxa"/>
            <w:vAlign w:val="center"/>
          </w:tcPr>
          <w:p w:rsidR="00E664A2" w:rsidRPr="006D4C83" w:rsidRDefault="00E664A2" w:rsidP="007971A8">
            <w:pPr>
              <w:keepNext/>
              <w:keepLines/>
              <w:autoSpaceDE w:val="0"/>
              <w:autoSpaceDN w:val="0"/>
              <w:spacing w:line="240" w:lineRule="auto"/>
              <w:jc w:val="center"/>
              <w:rPr>
                <w:b/>
                <w:bCs/>
                <w:sz w:val="22"/>
                <w:szCs w:val="22"/>
              </w:rPr>
            </w:pPr>
            <w:r w:rsidRPr="006D4C83">
              <w:rPr>
                <w:b/>
                <w:bCs/>
                <w:sz w:val="22"/>
                <w:szCs w:val="22"/>
              </w:rPr>
              <w:t>Условное снижение цены</w:t>
            </w:r>
          </w:p>
        </w:tc>
      </w:tr>
      <w:tr w:rsidR="00E664A2" w:rsidRPr="002C3F67" w:rsidTr="007971A8">
        <w:tc>
          <w:tcPr>
            <w:tcW w:w="498" w:type="dxa"/>
            <w:vAlign w:val="center"/>
          </w:tcPr>
          <w:p w:rsidR="00E664A2" w:rsidRPr="006D4C83" w:rsidRDefault="00E664A2" w:rsidP="007971A8">
            <w:pPr>
              <w:keepNext/>
              <w:keepLines/>
              <w:numPr>
                <w:ilvl w:val="0"/>
                <w:numId w:val="19"/>
              </w:numPr>
              <w:autoSpaceDE w:val="0"/>
              <w:autoSpaceDN w:val="0"/>
              <w:spacing w:line="240" w:lineRule="auto"/>
              <w:ind w:left="0" w:firstLine="0"/>
              <w:jc w:val="center"/>
              <w:rPr>
                <w:b/>
                <w:bCs/>
                <w:sz w:val="22"/>
                <w:szCs w:val="22"/>
              </w:rPr>
            </w:pPr>
          </w:p>
        </w:tc>
        <w:tc>
          <w:tcPr>
            <w:tcW w:w="7062" w:type="dxa"/>
          </w:tcPr>
          <w:p w:rsidR="00E664A2" w:rsidRPr="009E32C2" w:rsidRDefault="00E664A2" w:rsidP="007971A8">
            <w:pPr>
              <w:keepNext/>
              <w:keepLines/>
              <w:autoSpaceDE w:val="0"/>
              <w:autoSpaceDN w:val="0"/>
              <w:spacing w:line="240" w:lineRule="auto"/>
              <w:rPr>
                <w:bCs/>
                <w:sz w:val="22"/>
                <w:szCs w:val="22"/>
              </w:rPr>
            </w:pPr>
            <w:r w:rsidRPr="009E32C2">
              <w:rPr>
                <w:bCs/>
                <w:sz w:val="22"/>
                <w:szCs w:val="22"/>
              </w:rPr>
              <w:t>потенциальный поставщик является добросовестным поставщиком в соответствии с Перечнем добросовестных поставщиков АО ФНБ «Самрук-Казына».</w:t>
            </w:r>
          </w:p>
        </w:tc>
        <w:tc>
          <w:tcPr>
            <w:tcW w:w="2221" w:type="dxa"/>
            <w:vAlign w:val="center"/>
          </w:tcPr>
          <w:p w:rsidR="00E664A2" w:rsidRPr="009E32C2" w:rsidRDefault="00E664A2" w:rsidP="007971A8">
            <w:pPr>
              <w:keepNext/>
              <w:keepLines/>
              <w:autoSpaceDE w:val="0"/>
              <w:autoSpaceDN w:val="0"/>
              <w:spacing w:line="240" w:lineRule="auto"/>
              <w:jc w:val="center"/>
              <w:rPr>
                <w:bCs/>
                <w:sz w:val="22"/>
                <w:szCs w:val="22"/>
              </w:rPr>
            </w:pPr>
            <w:r w:rsidRPr="009E32C2">
              <w:rPr>
                <w:bCs/>
                <w:sz w:val="22"/>
                <w:szCs w:val="22"/>
              </w:rPr>
              <w:t>условное снижение цены на 1%</w:t>
            </w:r>
          </w:p>
        </w:tc>
      </w:tr>
      <w:tr w:rsidR="00E664A2" w:rsidRPr="002C3F67" w:rsidTr="007971A8">
        <w:tc>
          <w:tcPr>
            <w:tcW w:w="498" w:type="dxa"/>
            <w:vAlign w:val="center"/>
          </w:tcPr>
          <w:p w:rsidR="00E664A2" w:rsidRPr="006D4C83" w:rsidRDefault="00E664A2" w:rsidP="007971A8">
            <w:pPr>
              <w:keepNext/>
              <w:keepLines/>
              <w:numPr>
                <w:ilvl w:val="0"/>
                <w:numId w:val="19"/>
              </w:numPr>
              <w:autoSpaceDE w:val="0"/>
              <w:autoSpaceDN w:val="0"/>
              <w:spacing w:line="240" w:lineRule="auto"/>
              <w:ind w:left="0" w:firstLine="0"/>
              <w:jc w:val="center"/>
              <w:rPr>
                <w:b/>
                <w:bCs/>
                <w:sz w:val="22"/>
                <w:szCs w:val="22"/>
              </w:rPr>
            </w:pPr>
          </w:p>
        </w:tc>
        <w:tc>
          <w:tcPr>
            <w:tcW w:w="7062" w:type="dxa"/>
          </w:tcPr>
          <w:p w:rsidR="00E664A2" w:rsidRPr="009E32C2" w:rsidRDefault="00E664A2" w:rsidP="007971A8">
            <w:pPr>
              <w:keepNext/>
              <w:keepLines/>
              <w:autoSpaceDE w:val="0"/>
              <w:autoSpaceDN w:val="0"/>
              <w:spacing w:line="240" w:lineRule="auto"/>
              <w:rPr>
                <w:bCs/>
                <w:sz w:val="22"/>
                <w:szCs w:val="22"/>
              </w:rPr>
            </w:pPr>
            <w:r w:rsidRPr="009E32C2">
              <w:rPr>
                <w:bCs/>
                <w:sz w:val="22"/>
                <w:szCs w:val="22"/>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tc>
        <w:tc>
          <w:tcPr>
            <w:tcW w:w="2221" w:type="dxa"/>
            <w:vAlign w:val="center"/>
          </w:tcPr>
          <w:p w:rsidR="00E664A2" w:rsidRPr="009E32C2" w:rsidRDefault="00E664A2" w:rsidP="007971A8">
            <w:pPr>
              <w:keepNext/>
              <w:keepLines/>
              <w:autoSpaceDE w:val="0"/>
              <w:autoSpaceDN w:val="0"/>
              <w:spacing w:line="240" w:lineRule="auto"/>
              <w:jc w:val="center"/>
              <w:rPr>
                <w:bCs/>
                <w:sz w:val="22"/>
                <w:szCs w:val="22"/>
              </w:rPr>
            </w:pPr>
            <w:r w:rsidRPr="009E32C2">
              <w:rPr>
                <w:bCs/>
                <w:sz w:val="22"/>
                <w:szCs w:val="22"/>
              </w:rPr>
              <w:t>условное снижение цены на 1,5% за 3 года опыта работы и 0,5% за каждый последующий 1 год работы, но не более 2,5%</w:t>
            </w:r>
          </w:p>
        </w:tc>
      </w:tr>
      <w:tr w:rsidR="00E664A2" w:rsidRPr="002C3F67" w:rsidTr="007971A8">
        <w:tc>
          <w:tcPr>
            <w:tcW w:w="498" w:type="dxa"/>
            <w:vAlign w:val="center"/>
          </w:tcPr>
          <w:p w:rsidR="00E664A2" w:rsidRPr="006D4C83" w:rsidRDefault="00E664A2" w:rsidP="007971A8">
            <w:pPr>
              <w:keepNext/>
              <w:keepLines/>
              <w:autoSpaceDE w:val="0"/>
              <w:autoSpaceDN w:val="0"/>
              <w:spacing w:line="240" w:lineRule="auto"/>
              <w:jc w:val="center"/>
              <w:rPr>
                <w:b/>
                <w:bCs/>
                <w:sz w:val="22"/>
                <w:szCs w:val="22"/>
              </w:rPr>
            </w:pPr>
            <w:r w:rsidRPr="006D4C83">
              <w:rPr>
                <w:b/>
                <w:bCs/>
                <w:sz w:val="22"/>
                <w:szCs w:val="22"/>
              </w:rPr>
              <w:t>3</w:t>
            </w:r>
          </w:p>
        </w:tc>
        <w:tc>
          <w:tcPr>
            <w:tcW w:w="7062" w:type="dxa"/>
          </w:tcPr>
          <w:p w:rsidR="00E664A2" w:rsidRPr="009E32C2" w:rsidRDefault="00E664A2" w:rsidP="007971A8">
            <w:pPr>
              <w:keepNext/>
              <w:keepLines/>
              <w:autoSpaceDE w:val="0"/>
              <w:autoSpaceDN w:val="0"/>
              <w:spacing w:line="240" w:lineRule="auto"/>
              <w:rPr>
                <w:bCs/>
                <w:sz w:val="22"/>
                <w:szCs w:val="22"/>
              </w:rPr>
            </w:pPr>
            <w:r w:rsidRPr="009E32C2">
              <w:rPr>
                <w:bCs/>
                <w:sz w:val="22"/>
                <w:szCs w:val="22"/>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2221" w:type="dxa"/>
            <w:vAlign w:val="center"/>
          </w:tcPr>
          <w:p w:rsidR="00E664A2" w:rsidRPr="009E32C2" w:rsidRDefault="00E664A2" w:rsidP="007971A8">
            <w:pPr>
              <w:keepNext/>
              <w:keepLines/>
              <w:autoSpaceDE w:val="0"/>
              <w:autoSpaceDN w:val="0"/>
              <w:spacing w:line="240" w:lineRule="auto"/>
              <w:jc w:val="center"/>
              <w:rPr>
                <w:bCs/>
                <w:sz w:val="22"/>
                <w:szCs w:val="22"/>
              </w:rPr>
            </w:pPr>
            <w:r w:rsidRPr="009E32C2">
              <w:rPr>
                <w:bCs/>
                <w:sz w:val="22"/>
                <w:szCs w:val="22"/>
              </w:rPr>
              <w:t>условное снижение цены на 1%</w:t>
            </w:r>
          </w:p>
        </w:tc>
      </w:tr>
    </w:tbl>
    <w:p w:rsidR="00E664A2" w:rsidRPr="0054325E" w:rsidRDefault="00E664A2" w:rsidP="00E664A2">
      <w:pPr>
        <w:keepNext/>
        <w:keepLines/>
        <w:tabs>
          <w:tab w:val="left" w:pos="0"/>
          <w:tab w:val="left" w:pos="560"/>
        </w:tabs>
        <w:autoSpaceDE w:val="0"/>
        <w:autoSpaceDN w:val="0"/>
        <w:spacing w:line="240" w:lineRule="auto"/>
        <w:rPr>
          <w:color w:val="000000"/>
        </w:rPr>
      </w:pPr>
    </w:p>
    <w:p w:rsidR="00E664A2" w:rsidRPr="002C3F67" w:rsidRDefault="00E664A2" w:rsidP="00E664A2">
      <w:pPr>
        <w:keepNext/>
        <w:keepLines/>
        <w:widowControl/>
        <w:tabs>
          <w:tab w:val="left" w:pos="851"/>
        </w:tabs>
        <w:autoSpaceDE w:val="0"/>
        <w:autoSpaceDN w:val="0"/>
        <w:adjustRightInd/>
        <w:spacing w:line="240" w:lineRule="auto"/>
        <w:ind w:firstLine="540"/>
        <w:rPr>
          <w:bCs/>
          <w:sz w:val="24"/>
          <w:szCs w:val="24"/>
        </w:rPr>
      </w:pPr>
      <w:r>
        <w:rPr>
          <w:bCs/>
          <w:sz w:val="24"/>
          <w:szCs w:val="24"/>
        </w:rPr>
        <w:t>6</w:t>
      </w:r>
      <w:r w:rsidRPr="002C3F67">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E664A2" w:rsidRPr="002C3F67" w:rsidRDefault="00E664A2" w:rsidP="00E664A2">
      <w:pPr>
        <w:keepNext/>
        <w:keepLines/>
        <w:widowControl/>
        <w:tabs>
          <w:tab w:val="left" w:pos="900"/>
        </w:tabs>
        <w:autoSpaceDE w:val="0"/>
        <w:autoSpaceDN w:val="0"/>
        <w:adjustRightInd/>
        <w:spacing w:line="240" w:lineRule="auto"/>
        <w:ind w:firstLine="540"/>
        <w:rPr>
          <w:bCs/>
          <w:sz w:val="24"/>
          <w:szCs w:val="24"/>
        </w:rPr>
      </w:pPr>
      <w:r w:rsidRPr="002C3F67">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w:t>
      </w:r>
      <w:r>
        <w:rPr>
          <w:sz w:val="24"/>
          <w:szCs w:val="24"/>
        </w:rPr>
        <w:t>ьным соглашением его участников.</w:t>
      </w:r>
    </w:p>
    <w:p w:rsidR="00E664A2" w:rsidRPr="002C3F67" w:rsidRDefault="00E664A2" w:rsidP="00E664A2">
      <w:pPr>
        <w:keepNext/>
        <w:keepLines/>
        <w:tabs>
          <w:tab w:val="left" w:pos="540"/>
          <w:tab w:val="left" w:pos="993"/>
        </w:tabs>
        <w:spacing w:line="240" w:lineRule="auto"/>
        <w:rPr>
          <w:bCs/>
          <w:sz w:val="24"/>
          <w:szCs w:val="24"/>
        </w:rPr>
      </w:pPr>
    </w:p>
    <w:p w:rsidR="00E664A2" w:rsidRPr="002C3F67" w:rsidRDefault="00E664A2" w:rsidP="00E664A2">
      <w:pPr>
        <w:keepNext/>
        <w:keepLines/>
        <w:tabs>
          <w:tab w:val="left" w:pos="0"/>
          <w:tab w:val="left" w:pos="993"/>
        </w:tabs>
        <w:spacing w:line="240" w:lineRule="auto"/>
        <w:jc w:val="center"/>
        <w:rPr>
          <w:b/>
          <w:bCs/>
          <w:sz w:val="24"/>
          <w:szCs w:val="24"/>
        </w:rPr>
      </w:pPr>
      <w:r>
        <w:rPr>
          <w:b/>
          <w:bCs/>
          <w:sz w:val="24"/>
          <w:szCs w:val="24"/>
        </w:rPr>
        <w:t>5</w:t>
      </w:r>
      <w:r w:rsidRPr="002C3F67">
        <w:rPr>
          <w:b/>
          <w:bCs/>
          <w:sz w:val="24"/>
          <w:szCs w:val="24"/>
        </w:rPr>
        <w:t xml:space="preserve">. Требования к языку составления и представления заявок </w:t>
      </w:r>
      <w:r>
        <w:rPr>
          <w:b/>
          <w:bCs/>
          <w:sz w:val="24"/>
          <w:szCs w:val="24"/>
        </w:rPr>
        <w:t>на участие в тендере</w:t>
      </w:r>
    </w:p>
    <w:p w:rsidR="00E664A2" w:rsidRPr="002C3F67" w:rsidRDefault="00E664A2" w:rsidP="00E664A2">
      <w:pPr>
        <w:keepNext/>
        <w:keepLines/>
        <w:tabs>
          <w:tab w:val="left" w:pos="0"/>
          <w:tab w:val="left" w:pos="993"/>
        </w:tabs>
        <w:spacing w:line="240" w:lineRule="auto"/>
        <w:jc w:val="center"/>
        <w:rPr>
          <w:bCs/>
          <w:sz w:val="24"/>
          <w:szCs w:val="24"/>
        </w:rPr>
      </w:pPr>
    </w:p>
    <w:p w:rsidR="00E664A2" w:rsidRPr="002C3F67" w:rsidRDefault="00E664A2" w:rsidP="00E664A2">
      <w:pPr>
        <w:keepNext/>
        <w:keepLines/>
        <w:tabs>
          <w:tab w:val="left" w:pos="240"/>
          <w:tab w:val="left" w:pos="1200"/>
        </w:tabs>
        <w:autoSpaceDE w:val="0"/>
        <w:autoSpaceDN w:val="0"/>
        <w:spacing w:line="240" w:lineRule="auto"/>
        <w:ind w:firstLine="600"/>
        <w:rPr>
          <w:sz w:val="24"/>
          <w:szCs w:val="24"/>
        </w:rPr>
      </w:pPr>
      <w:r>
        <w:rPr>
          <w:sz w:val="24"/>
          <w:szCs w:val="24"/>
        </w:rPr>
        <w:t>7</w:t>
      </w:r>
      <w:r w:rsidRPr="002C3F67">
        <w:rPr>
          <w:sz w:val="24"/>
          <w:szCs w:val="24"/>
        </w:rPr>
        <w:t xml:space="preserve">. </w:t>
      </w:r>
      <w:r>
        <w:rPr>
          <w:sz w:val="24"/>
          <w:szCs w:val="24"/>
        </w:rPr>
        <w:t>З</w:t>
      </w:r>
      <w:r w:rsidRPr="002C3F67">
        <w:rPr>
          <w:sz w:val="24"/>
          <w:szCs w:val="24"/>
        </w:rPr>
        <w:t xml:space="preserve">аявка </w:t>
      </w:r>
      <w:r>
        <w:rPr>
          <w:sz w:val="24"/>
          <w:szCs w:val="24"/>
        </w:rPr>
        <w:t xml:space="preserve">на участие в тендере </w:t>
      </w:r>
      <w:r w:rsidRPr="002C3F67">
        <w:rPr>
          <w:sz w:val="24"/>
          <w:szCs w:val="24"/>
        </w:rPr>
        <w:t xml:space="preserve">составляется на языке в соответствии с требованиями к языку составления и представления заявок на участие в тендере, изложенного в тендерной документации. При этом </w:t>
      </w:r>
      <w:r>
        <w:rPr>
          <w:sz w:val="24"/>
          <w:szCs w:val="24"/>
        </w:rPr>
        <w:t xml:space="preserve">заявка на участие в тендере </w:t>
      </w:r>
      <w:r w:rsidRPr="002C3F67">
        <w:rPr>
          <w:sz w:val="24"/>
          <w:szCs w:val="24"/>
        </w:rPr>
        <w:t xml:space="preserve">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Pr="002C3F67">
        <w:rPr>
          <w:bCs/>
          <w:sz w:val="24"/>
          <w:szCs w:val="24"/>
        </w:rPr>
        <w:t>Тендерной документации</w:t>
      </w:r>
      <w:r w:rsidRPr="002C3F67">
        <w:rPr>
          <w:sz w:val="24"/>
          <w:szCs w:val="24"/>
        </w:rPr>
        <w:t>, и в этом случае преимущество будет иметь перевод.</w:t>
      </w:r>
    </w:p>
    <w:p w:rsidR="00E664A2" w:rsidRPr="002C3F67" w:rsidRDefault="00E664A2" w:rsidP="00E664A2">
      <w:pPr>
        <w:keepNext/>
        <w:keepLines/>
        <w:tabs>
          <w:tab w:val="left" w:pos="240"/>
          <w:tab w:val="left" w:pos="1200"/>
        </w:tabs>
        <w:autoSpaceDE w:val="0"/>
        <w:autoSpaceDN w:val="0"/>
        <w:spacing w:line="240" w:lineRule="auto"/>
        <w:ind w:firstLine="600"/>
        <w:rPr>
          <w:sz w:val="24"/>
          <w:szCs w:val="24"/>
        </w:rPr>
      </w:pPr>
    </w:p>
    <w:p w:rsidR="00E664A2" w:rsidRPr="002C3F67" w:rsidRDefault="00E664A2" w:rsidP="00E664A2">
      <w:pPr>
        <w:keepNext/>
        <w:keepLines/>
        <w:autoSpaceDE w:val="0"/>
        <w:autoSpaceDN w:val="0"/>
        <w:spacing w:line="240" w:lineRule="auto"/>
        <w:jc w:val="center"/>
        <w:rPr>
          <w:b/>
          <w:bCs/>
          <w:sz w:val="24"/>
          <w:szCs w:val="24"/>
        </w:rPr>
      </w:pPr>
      <w:r>
        <w:rPr>
          <w:b/>
          <w:bCs/>
          <w:sz w:val="24"/>
          <w:szCs w:val="24"/>
        </w:rPr>
        <w:t>6</w:t>
      </w:r>
      <w:r w:rsidRPr="002C3F67">
        <w:rPr>
          <w:b/>
          <w:bCs/>
          <w:sz w:val="24"/>
          <w:szCs w:val="24"/>
        </w:rPr>
        <w:t>. Условия внесения, содержание и виды обеспечения з</w:t>
      </w:r>
      <w:r w:rsidRPr="002C3F67">
        <w:rPr>
          <w:b/>
          <w:sz w:val="24"/>
          <w:szCs w:val="24"/>
        </w:rPr>
        <w:t>аявки</w:t>
      </w:r>
      <w:r>
        <w:rPr>
          <w:b/>
          <w:sz w:val="24"/>
          <w:szCs w:val="24"/>
        </w:rPr>
        <w:t xml:space="preserve"> на участие в тендере</w:t>
      </w:r>
    </w:p>
    <w:p w:rsidR="00E664A2" w:rsidRPr="002C3F67" w:rsidRDefault="00E664A2" w:rsidP="00E664A2">
      <w:pPr>
        <w:keepNext/>
        <w:keepLines/>
        <w:spacing w:line="240" w:lineRule="auto"/>
        <w:ind w:firstLine="540"/>
        <w:jc w:val="center"/>
        <w:rPr>
          <w:sz w:val="24"/>
          <w:szCs w:val="24"/>
        </w:rPr>
      </w:pPr>
    </w:p>
    <w:p w:rsidR="00E664A2" w:rsidRPr="007622D8" w:rsidRDefault="00E664A2" w:rsidP="00E664A2">
      <w:pPr>
        <w:keepNext/>
        <w:keepLines/>
        <w:widowControl/>
        <w:adjustRightInd/>
        <w:spacing w:line="240" w:lineRule="auto"/>
        <w:ind w:firstLine="709"/>
        <w:rPr>
          <w:color w:val="000000"/>
          <w:sz w:val="24"/>
          <w:szCs w:val="24"/>
        </w:rPr>
      </w:pPr>
      <w:bookmarkStart w:id="3" w:name="_Toc221350730"/>
      <w:r>
        <w:rPr>
          <w:color w:val="000000"/>
          <w:sz w:val="24"/>
          <w:szCs w:val="24"/>
        </w:rPr>
        <w:t>8</w:t>
      </w:r>
      <w:r w:rsidRPr="007622D8">
        <w:rPr>
          <w:color w:val="000000"/>
          <w:sz w:val="24"/>
          <w:szCs w:val="24"/>
        </w:rPr>
        <w:t>. Потенциальный поставщик, изъявивший желание участвовать в тендере (лоте), вносит с заявкой обеспечение заявки на участие в тендере в размере 1 (одного) процента от суммы, выделенной для оказания услуг без учета НДС, в качестве гарантии того, что  он:</w:t>
      </w:r>
    </w:p>
    <w:p w:rsidR="00E664A2" w:rsidRPr="007622D8" w:rsidRDefault="00E664A2" w:rsidP="00E664A2">
      <w:pPr>
        <w:keepNext/>
        <w:keepLines/>
        <w:widowControl/>
        <w:tabs>
          <w:tab w:val="left" w:pos="284"/>
        </w:tabs>
        <w:adjustRightInd/>
        <w:spacing w:line="240" w:lineRule="auto"/>
        <w:rPr>
          <w:color w:val="000000"/>
          <w:sz w:val="24"/>
          <w:szCs w:val="24"/>
        </w:rPr>
      </w:pPr>
      <w:r w:rsidRPr="007622D8">
        <w:rPr>
          <w:color w:val="000000"/>
          <w:sz w:val="24"/>
          <w:szCs w:val="24"/>
        </w:rPr>
        <w:t>1)</w:t>
      </w:r>
      <w:r w:rsidRPr="007622D8">
        <w:rPr>
          <w:color w:val="000000"/>
          <w:sz w:val="24"/>
          <w:szCs w:val="24"/>
        </w:rPr>
        <w:tab/>
        <w:t>не отзовет  свою заявку на участие в тендере после истечения окончательного срока представления заявок на участие в тендере;</w:t>
      </w:r>
    </w:p>
    <w:p w:rsidR="00E664A2" w:rsidRPr="007622D8" w:rsidRDefault="00E664A2" w:rsidP="00E664A2">
      <w:pPr>
        <w:keepNext/>
        <w:keepLines/>
        <w:widowControl/>
        <w:tabs>
          <w:tab w:val="left" w:pos="284"/>
        </w:tabs>
        <w:adjustRightInd/>
        <w:spacing w:line="240" w:lineRule="auto"/>
        <w:rPr>
          <w:color w:val="000000"/>
          <w:sz w:val="24"/>
          <w:szCs w:val="24"/>
        </w:rPr>
      </w:pPr>
      <w:r w:rsidRPr="007622D8">
        <w:rPr>
          <w:color w:val="000000"/>
          <w:sz w:val="24"/>
          <w:szCs w:val="24"/>
        </w:rPr>
        <w:t>2)</w:t>
      </w:r>
      <w:r w:rsidRPr="007622D8">
        <w:rPr>
          <w:color w:val="000000"/>
          <w:sz w:val="24"/>
          <w:szCs w:val="24"/>
        </w:rPr>
        <w:tab/>
        <w:t xml:space="preserve">в случае определения его победителем тендера заключит договор с АО «АЖК» в сроки, установленные протоколом об итогах тендера, и внесет обеспечение возврата аванса (предоплаты) и (или) обеспечение исполнения договора о закупках. </w:t>
      </w:r>
    </w:p>
    <w:p w:rsidR="00E664A2" w:rsidRPr="007622D8" w:rsidRDefault="00E664A2" w:rsidP="00E664A2">
      <w:pPr>
        <w:keepNext/>
        <w:keepLines/>
        <w:widowControl/>
        <w:adjustRightInd/>
        <w:spacing w:line="240" w:lineRule="auto"/>
        <w:ind w:firstLine="709"/>
        <w:rPr>
          <w:color w:val="000000"/>
          <w:sz w:val="24"/>
          <w:szCs w:val="24"/>
        </w:rPr>
      </w:pPr>
      <w:r w:rsidRPr="007622D8">
        <w:rPr>
          <w:color w:val="000000"/>
          <w:sz w:val="24"/>
          <w:szCs w:val="24"/>
        </w:rPr>
        <w:t>Расчет соответствия суммы внесенного обеспечения заявки на участие в тендере согласно курсу Национального Банка Республики Казахстан, установленного на дату перечисления платежа, выдачи банковской гарантии или иного обеспечения, определенного АО «АЖК».</w:t>
      </w:r>
    </w:p>
    <w:p w:rsidR="00E664A2" w:rsidRPr="007622D8" w:rsidRDefault="00E664A2" w:rsidP="00E664A2">
      <w:pPr>
        <w:keepNext/>
        <w:keepLines/>
        <w:widowControl/>
        <w:adjustRightInd/>
        <w:spacing w:line="240" w:lineRule="auto"/>
        <w:ind w:firstLine="709"/>
        <w:rPr>
          <w:color w:val="000000"/>
          <w:sz w:val="24"/>
          <w:szCs w:val="24"/>
        </w:rPr>
      </w:pPr>
      <w:r>
        <w:rPr>
          <w:color w:val="000000"/>
          <w:sz w:val="24"/>
          <w:szCs w:val="24"/>
        </w:rPr>
        <w:lastRenderedPageBreak/>
        <w:t>9</w:t>
      </w:r>
      <w:r w:rsidRPr="007622D8">
        <w:rPr>
          <w:color w:val="000000"/>
          <w:sz w:val="24"/>
          <w:szCs w:val="24"/>
        </w:rPr>
        <w:t>. Потенциальный поставщик вправе выбрать один из следующих видов обеспечения заявки на участие в тендере:</w:t>
      </w:r>
    </w:p>
    <w:p w:rsidR="00E664A2" w:rsidRPr="007622D8" w:rsidRDefault="00E664A2" w:rsidP="00E664A2">
      <w:pPr>
        <w:keepNext/>
        <w:keepLines/>
        <w:widowControl/>
        <w:adjustRightInd/>
        <w:spacing w:line="240" w:lineRule="auto"/>
        <w:rPr>
          <w:color w:val="000000"/>
          <w:sz w:val="24"/>
          <w:szCs w:val="24"/>
        </w:rPr>
      </w:pPr>
      <w:r w:rsidRPr="007622D8">
        <w:rPr>
          <w:color w:val="000000"/>
          <w:sz w:val="24"/>
          <w:szCs w:val="24"/>
        </w:rPr>
        <w:t>1) гарантийный денежный взнос, который вносится на банковский счет АО «АЖК».</w:t>
      </w:r>
    </w:p>
    <w:p w:rsidR="00E664A2" w:rsidRPr="007622D8" w:rsidRDefault="00E664A2" w:rsidP="00E664A2">
      <w:pPr>
        <w:keepNext/>
        <w:keepLines/>
        <w:widowControl/>
        <w:adjustRightInd/>
        <w:spacing w:line="240" w:lineRule="auto"/>
        <w:rPr>
          <w:color w:val="000000"/>
          <w:sz w:val="24"/>
          <w:szCs w:val="24"/>
        </w:rPr>
      </w:pPr>
      <w:r w:rsidRPr="007622D8">
        <w:rPr>
          <w:color w:val="000000"/>
          <w:sz w:val="24"/>
          <w:szCs w:val="24"/>
        </w:rPr>
        <w:t>2) банковскую гарантию.</w:t>
      </w:r>
    </w:p>
    <w:p w:rsidR="00E664A2" w:rsidRPr="007622D8" w:rsidRDefault="00E664A2" w:rsidP="00E664A2">
      <w:pPr>
        <w:keepNext/>
        <w:keepLines/>
        <w:widowControl/>
        <w:adjustRightInd/>
        <w:spacing w:line="240" w:lineRule="auto"/>
        <w:rPr>
          <w:color w:val="000000"/>
          <w:sz w:val="24"/>
          <w:szCs w:val="24"/>
        </w:rPr>
      </w:pPr>
      <w:r w:rsidRPr="007622D8">
        <w:rPr>
          <w:color w:val="000000"/>
          <w:sz w:val="24"/>
          <w:szCs w:val="24"/>
        </w:rPr>
        <w:t>3) электронную банковскую гарантию.</w:t>
      </w:r>
    </w:p>
    <w:p w:rsidR="00E664A2" w:rsidRPr="007622D8" w:rsidRDefault="00E664A2" w:rsidP="00E664A2">
      <w:pPr>
        <w:keepNext/>
        <w:keepLines/>
        <w:widowControl/>
        <w:adjustRightInd/>
        <w:spacing w:line="240" w:lineRule="auto"/>
        <w:ind w:firstLine="709"/>
        <w:rPr>
          <w:color w:val="000000"/>
          <w:sz w:val="24"/>
          <w:szCs w:val="24"/>
        </w:rPr>
      </w:pPr>
      <w:r w:rsidRPr="007622D8">
        <w:rPr>
          <w:color w:val="000000"/>
          <w:sz w:val="24"/>
          <w:szCs w:val="24"/>
        </w:rPr>
        <w:t xml:space="preserve">В случае внесения потенциальным поставщиком обеспечения заявки на участие в тендере в виде банковской гарантии, ее оригинал представляется в АО «АЖК» до окончательного срока представления заявок на участие в тендере. </w:t>
      </w:r>
    </w:p>
    <w:p w:rsidR="00E664A2" w:rsidRPr="007622D8" w:rsidRDefault="00E664A2" w:rsidP="00E664A2">
      <w:pPr>
        <w:keepNext/>
        <w:keepLines/>
        <w:widowControl/>
        <w:adjustRightInd/>
        <w:spacing w:line="240" w:lineRule="auto"/>
        <w:ind w:firstLine="709"/>
        <w:rPr>
          <w:color w:val="000000"/>
          <w:sz w:val="24"/>
          <w:szCs w:val="24"/>
        </w:rPr>
      </w:pPr>
      <w:r w:rsidRPr="007622D8">
        <w:rPr>
          <w:color w:val="000000"/>
          <w:sz w:val="24"/>
          <w:szCs w:val="24"/>
        </w:rPr>
        <w:t xml:space="preserve">Банковская гарантия представляется потенциальным поставщиком в АО «АЖК» по адресу: г. Алматы, ул. Манаса 24Б, каб.505 лично секретарю тендерной комиссии или с использованием заказной почтовой связи в запечатанном конверте, на лицевой стороне которого должны быть указаны полное наименование и почтовый адрес потенциального поставщика, полное наименование и почтовый адрес АО «АЖК», наименование тендера, по которому предоставляется Банковская гарантия. </w:t>
      </w:r>
    </w:p>
    <w:p w:rsidR="00E664A2" w:rsidRPr="007622D8" w:rsidRDefault="00E664A2" w:rsidP="00E664A2">
      <w:pPr>
        <w:keepNext/>
        <w:keepLines/>
        <w:widowControl/>
        <w:adjustRightInd/>
        <w:spacing w:line="240" w:lineRule="auto"/>
        <w:ind w:firstLine="709"/>
        <w:rPr>
          <w:color w:val="000000"/>
          <w:sz w:val="24"/>
          <w:szCs w:val="24"/>
        </w:rPr>
      </w:pPr>
      <w:r w:rsidRPr="007622D8">
        <w:rPr>
          <w:color w:val="000000"/>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E664A2" w:rsidRPr="007622D8" w:rsidRDefault="00E664A2" w:rsidP="00E664A2">
      <w:pPr>
        <w:keepNext/>
        <w:keepLines/>
        <w:widowControl/>
        <w:adjustRightInd/>
        <w:spacing w:line="240" w:lineRule="auto"/>
        <w:ind w:firstLine="709"/>
        <w:rPr>
          <w:color w:val="000000"/>
          <w:sz w:val="24"/>
          <w:szCs w:val="24"/>
        </w:rPr>
      </w:pPr>
      <w:r>
        <w:rPr>
          <w:color w:val="000000"/>
          <w:sz w:val="24"/>
          <w:szCs w:val="24"/>
        </w:rPr>
        <w:t>10</w:t>
      </w:r>
      <w:r w:rsidRPr="007622D8">
        <w:rPr>
          <w:color w:val="000000"/>
          <w:sz w:val="24"/>
          <w:szCs w:val="24"/>
        </w:rPr>
        <w:t>. Срок действия обеспечения заявки на участие в тендере должен быть не менее срока действия самой заявки на участие в тендере.</w:t>
      </w:r>
    </w:p>
    <w:p w:rsidR="00E664A2" w:rsidRPr="007622D8" w:rsidRDefault="00E664A2" w:rsidP="00E664A2">
      <w:pPr>
        <w:keepNext/>
        <w:keepLines/>
        <w:widowControl/>
        <w:adjustRightInd/>
        <w:spacing w:line="240" w:lineRule="auto"/>
        <w:ind w:firstLine="709"/>
        <w:rPr>
          <w:color w:val="000000"/>
          <w:sz w:val="24"/>
          <w:szCs w:val="24"/>
        </w:rPr>
      </w:pPr>
      <w:r w:rsidRPr="007622D8">
        <w:rPr>
          <w:color w:val="000000"/>
          <w:sz w:val="24"/>
          <w:szCs w:val="24"/>
        </w:rPr>
        <w:t>Течение срока действия обеспечения заявки на участие в тендере начинается со дня вскрытия заявок на участие в тендере.</w:t>
      </w:r>
    </w:p>
    <w:p w:rsidR="00E664A2" w:rsidRPr="007622D8" w:rsidRDefault="00E664A2" w:rsidP="00E664A2">
      <w:pPr>
        <w:keepNext/>
        <w:keepLines/>
        <w:widowControl/>
        <w:adjustRightInd/>
        <w:spacing w:line="240" w:lineRule="auto"/>
        <w:ind w:firstLine="709"/>
        <w:rPr>
          <w:color w:val="000000"/>
          <w:sz w:val="24"/>
          <w:szCs w:val="24"/>
        </w:rPr>
      </w:pPr>
      <w:r>
        <w:rPr>
          <w:color w:val="000000"/>
          <w:sz w:val="24"/>
          <w:szCs w:val="24"/>
        </w:rPr>
        <w:t>11</w:t>
      </w:r>
      <w:r w:rsidRPr="007622D8">
        <w:rPr>
          <w:color w:val="000000"/>
          <w:sz w:val="24"/>
          <w:szCs w:val="24"/>
        </w:rPr>
        <w:t>. Все заявки на участие в тендере, не содержащие подтверждения внесения обеспечения заявки на участие в тендере, отклоняются тендерной комиссией, как не отвечающие требованиям Тендерной документации. В случае внесения обеспечения заявки на участие в тендере  путем перечисления гарантийного денежного взноса на банковский счет АО «АЖК» в подтверждающем документе должны быть указаны наименование тендера (лота), сумма обеспечения, наименование АО «АЖК» и потенциального поставщика.</w:t>
      </w:r>
    </w:p>
    <w:p w:rsidR="00E664A2" w:rsidRPr="007622D8" w:rsidRDefault="00E664A2" w:rsidP="00E664A2">
      <w:pPr>
        <w:keepNext/>
        <w:keepLines/>
        <w:widowControl/>
        <w:adjustRightInd/>
        <w:spacing w:line="240" w:lineRule="auto"/>
        <w:ind w:firstLine="709"/>
        <w:rPr>
          <w:color w:val="000000"/>
          <w:sz w:val="24"/>
          <w:szCs w:val="24"/>
        </w:rPr>
      </w:pPr>
      <w:r>
        <w:rPr>
          <w:color w:val="000000"/>
          <w:sz w:val="24"/>
          <w:szCs w:val="24"/>
        </w:rPr>
        <w:t>12</w:t>
      </w:r>
      <w:r w:rsidRPr="007622D8">
        <w:rPr>
          <w:color w:val="000000"/>
          <w:sz w:val="24"/>
          <w:szCs w:val="24"/>
        </w:rPr>
        <w:t>. АО «АЖК» возвращает потенциальному поставщику внесенное им обеспечение заявки на участие в тендере в течение 10 (десяти) рабочих дней со дня наступления одного из следующих случаев:</w:t>
      </w:r>
    </w:p>
    <w:p w:rsidR="00E664A2" w:rsidRPr="007622D8" w:rsidRDefault="00E664A2" w:rsidP="00E664A2">
      <w:pPr>
        <w:keepNext/>
        <w:keepLines/>
        <w:widowControl/>
        <w:tabs>
          <w:tab w:val="left" w:pos="284"/>
        </w:tabs>
        <w:adjustRightInd/>
        <w:spacing w:line="240" w:lineRule="auto"/>
        <w:rPr>
          <w:color w:val="000000"/>
          <w:sz w:val="24"/>
          <w:szCs w:val="24"/>
        </w:rPr>
      </w:pPr>
      <w:r w:rsidRPr="007622D8">
        <w:rPr>
          <w:color w:val="000000"/>
          <w:sz w:val="24"/>
          <w:szCs w:val="24"/>
        </w:rPr>
        <w:t>1)</w:t>
      </w:r>
      <w:r w:rsidRPr="007622D8">
        <w:rPr>
          <w:color w:val="000000"/>
          <w:sz w:val="24"/>
          <w:szCs w:val="24"/>
        </w:rPr>
        <w:tab/>
        <w:t>отзыва данным потенциальным поставщиком своей заявки на участие в тендере до истечения окончательного срока представления заявок;</w:t>
      </w:r>
    </w:p>
    <w:p w:rsidR="00E664A2" w:rsidRPr="007622D8" w:rsidRDefault="00E664A2" w:rsidP="00E664A2">
      <w:pPr>
        <w:keepNext/>
        <w:keepLines/>
        <w:widowControl/>
        <w:tabs>
          <w:tab w:val="left" w:pos="284"/>
        </w:tabs>
        <w:adjustRightInd/>
        <w:spacing w:line="240" w:lineRule="auto"/>
        <w:rPr>
          <w:color w:val="000000"/>
          <w:sz w:val="24"/>
          <w:szCs w:val="24"/>
        </w:rPr>
      </w:pPr>
      <w:r w:rsidRPr="007622D8">
        <w:rPr>
          <w:color w:val="000000"/>
          <w:sz w:val="24"/>
          <w:szCs w:val="24"/>
        </w:rPr>
        <w:t>2)</w:t>
      </w:r>
      <w:r w:rsidRPr="007622D8">
        <w:rPr>
          <w:color w:val="000000"/>
          <w:sz w:val="24"/>
          <w:szCs w:val="24"/>
        </w:rPr>
        <w:tab/>
        <w:t>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E664A2" w:rsidRPr="007622D8" w:rsidRDefault="00E664A2" w:rsidP="00E664A2">
      <w:pPr>
        <w:keepNext/>
        <w:keepLines/>
        <w:widowControl/>
        <w:tabs>
          <w:tab w:val="left" w:pos="284"/>
        </w:tabs>
        <w:adjustRightInd/>
        <w:spacing w:line="240" w:lineRule="auto"/>
        <w:rPr>
          <w:color w:val="000000"/>
          <w:sz w:val="24"/>
          <w:szCs w:val="24"/>
        </w:rPr>
      </w:pPr>
      <w:r w:rsidRPr="007622D8">
        <w:rPr>
          <w:color w:val="000000"/>
          <w:sz w:val="24"/>
          <w:szCs w:val="24"/>
        </w:rPr>
        <w:t>3)</w:t>
      </w:r>
      <w:r w:rsidRPr="007622D8">
        <w:rPr>
          <w:color w:val="000000"/>
          <w:sz w:val="24"/>
          <w:szCs w:val="24"/>
        </w:rPr>
        <w:tab/>
        <w:t xml:space="preserve">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E664A2" w:rsidRPr="007622D8" w:rsidRDefault="00E664A2" w:rsidP="00E664A2">
      <w:pPr>
        <w:keepNext/>
        <w:keepLines/>
        <w:widowControl/>
        <w:tabs>
          <w:tab w:val="left" w:pos="284"/>
        </w:tabs>
        <w:adjustRightInd/>
        <w:spacing w:line="240" w:lineRule="auto"/>
        <w:rPr>
          <w:color w:val="000000"/>
          <w:sz w:val="24"/>
          <w:szCs w:val="24"/>
        </w:rPr>
      </w:pPr>
      <w:r w:rsidRPr="007622D8">
        <w:rPr>
          <w:color w:val="000000"/>
          <w:sz w:val="24"/>
          <w:szCs w:val="24"/>
        </w:rPr>
        <w:t>4)</w:t>
      </w:r>
      <w:r w:rsidRPr="007622D8">
        <w:rPr>
          <w:color w:val="000000"/>
          <w:sz w:val="24"/>
          <w:szCs w:val="24"/>
        </w:rPr>
        <w:tab/>
        <w:t xml:space="preserve">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w:t>
      </w:r>
      <w:r w:rsidRPr="008A2497">
        <w:rPr>
          <w:color w:val="000000"/>
          <w:sz w:val="24"/>
          <w:szCs w:val="24"/>
        </w:rPr>
        <w:t>пунктом 84 Правил</w:t>
      </w:r>
      <w:r w:rsidRPr="007622D8">
        <w:rPr>
          <w:color w:val="000000"/>
          <w:sz w:val="24"/>
          <w:szCs w:val="24"/>
        </w:rPr>
        <w:t>, обеспечения возврата аванса (предоплаты) и (или) исполнения договора о закупках, предусмотренного тендерной документацией. В случае, если потенциальным поставщиком внесено обеспечение заявки на участие в тендере в виде банковской гарантии, то потенциальный поставщик или его уполномоченный представитель после наступления одного из вышеперечисленных случаев обращается к секретарю тендерной комиссии по вопросу осуществления возврата внесенного обеспечения Тендерной заявки.</w:t>
      </w:r>
    </w:p>
    <w:p w:rsidR="00E664A2" w:rsidRPr="007622D8" w:rsidRDefault="00E664A2" w:rsidP="00E664A2">
      <w:pPr>
        <w:keepNext/>
        <w:keepLines/>
        <w:widowControl/>
        <w:adjustRightInd/>
        <w:spacing w:line="240" w:lineRule="auto"/>
        <w:ind w:firstLine="709"/>
        <w:rPr>
          <w:color w:val="000000"/>
          <w:sz w:val="24"/>
          <w:szCs w:val="24"/>
        </w:rPr>
      </w:pPr>
      <w:r w:rsidRPr="007622D8">
        <w:rPr>
          <w:color w:val="000000"/>
          <w:sz w:val="24"/>
          <w:szCs w:val="24"/>
        </w:rPr>
        <w:t xml:space="preserve">В случае, если потенциальным поставщиком внесено обеспечение заявки на участие в тендере в виде гарантийного денежного взноса, АО «АЖК» после наступления одного из вышеперечисленных случаев возвращает потенциальному поставщику внесенное обеспечение заявки на участие в тендере на указанные им в документе, подтверждающем внесение обеспечения заявки на участие в тендере, реквизиты. За неверное указание потенциальным поставщиком реквизитов, АО «АЖК» ответственности не несет. </w:t>
      </w:r>
    </w:p>
    <w:p w:rsidR="00E664A2" w:rsidRPr="007622D8" w:rsidRDefault="00E664A2" w:rsidP="00E664A2">
      <w:pPr>
        <w:keepNext/>
        <w:keepLines/>
        <w:widowControl/>
        <w:adjustRightInd/>
        <w:spacing w:line="240" w:lineRule="auto"/>
        <w:ind w:firstLine="709"/>
        <w:rPr>
          <w:color w:val="000000"/>
          <w:sz w:val="24"/>
          <w:szCs w:val="24"/>
        </w:rPr>
      </w:pPr>
      <w:r>
        <w:rPr>
          <w:color w:val="000000"/>
          <w:sz w:val="24"/>
          <w:szCs w:val="24"/>
        </w:rPr>
        <w:t>13</w:t>
      </w:r>
      <w:r w:rsidRPr="007622D8">
        <w:rPr>
          <w:color w:val="000000"/>
          <w:sz w:val="24"/>
          <w:szCs w:val="24"/>
        </w:rPr>
        <w:t>. Обеспечение заявки на участие в тендере не возвращается при наступлении одного из следующих случаев:</w:t>
      </w:r>
    </w:p>
    <w:p w:rsidR="00E664A2" w:rsidRPr="007622D8" w:rsidRDefault="00E664A2" w:rsidP="00E664A2">
      <w:pPr>
        <w:keepNext/>
        <w:keepLines/>
        <w:widowControl/>
        <w:adjustRightInd/>
        <w:spacing w:line="240" w:lineRule="auto"/>
        <w:rPr>
          <w:color w:val="000000"/>
          <w:sz w:val="24"/>
          <w:szCs w:val="24"/>
        </w:rPr>
      </w:pPr>
      <w:r w:rsidRPr="007622D8">
        <w:rPr>
          <w:color w:val="000000"/>
          <w:sz w:val="24"/>
          <w:szCs w:val="24"/>
        </w:rPr>
        <w:t>1) потенциальный поставщик отозвал заявку на участие в тендере после истечения окончательного срока представления заявок;</w:t>
      </w:r>
    </w:p>
    <w:p w:rsidR="00E664A2" w:rsidRPr="007622D8" w:rsidRDefault="00E664A2" w:rsidP="00E664A2">
      <w:pPr>
        <w:keepNext/>
        <w:keepLines/>
        <w:widowControl/>
        <w:adjustRightInd/>
        <w:spacing w:line="240" w:lineRule="auto"/>
        <w:rPr>
          <w:color w:val="000000"/>
          <w:sz w:val="24"/>
          <w:szCs w:val="24"/>
        </w:rPr>
      </w:pPr>
      <w:r w:rsidRPr="007622D8">
        <w:rPr>
          <w:color w:val="000000"/>
          <w:sz w:val="24"/>
          <w:szCs w:val="24"/>
        </w:rPr>
        <w:t>2) потенциальный поставщик, определенный победителем тендера, уклонился от заключения договора о закупках;</w:t>
      </w:r>
    </w:p>
    <w:p w:rsidR="00E664A2" w:rsidRPr="007622D8" w:rsidRDefault="00E664A2" w:rsidP="00E664A2">
      <w:pPr>
        <w:keepNext/>
        <w:keepLines/>
        <w:widowControl/>
        <w:adjustRightInd/>
        <w:spacing w:line="240" w:lineRule="auto"/>
        <w:rPr>
          <w:color w:val="000000"/>
          <w:sz w:val="24"/>
          <w:szCs w:val="24"/>
        </w:rPr>
      </w:pPr>
      <w:r w:rsidRPr="007622D8">
        <w:rPr>
          <w:color w:val="000000"/>
          <w:sz w:val="24"/>
          <w:szCs w:val="24"/>
        </w:rPr>
        <w:lastRenderedPageBreak/>
        <w:t>3) 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E664A2" w:rsidRDefault="00E664A2" w:rsidP="00E664A2">
      <w:pPr>
        <w:keepNext/>
        <w:keepLines/>
        <w:widowControl/>
        <w:adjustRightInd/>
        <w:spacing w:line="240" w:lineRule="auto"/>
        <w:rPr>
          <w:color w:val="000000"/>
          <w:sz w:val="24"/>
          <w:szCs w:val="24"/>
        </w:rPr>
      </w:pPr>
      <w:r w:rsidRPr="007622D8">
        <w:rPr>
          <w:color w:val="000000"/>
          <w:sz w:val="24"/>
          <w:szCs w:val="24"/>
        </w:rPr>
        <w:t xml:space="preserve">4) потенциальный поставщик, занявший по итогам сопоставления и оценки второе место, определенный в случае, предусмотренном </w:t>
      </w:r>
      <w:r w:rsidRPr="008A2497">
        <w:rPr>
          <w:color w:val="000000"/>
          <w:sz w:val="24"/>
          <w:szCs w:val="24"/>
        </w:rPr>
        <w:t>пунктом 84 Правил</w:t>
      </w:r>
      <w:r w:rsidRPr="007622D8">
        <w:rPr>
          <w:color w:val="000000"/>
          <w:sz w:val="24"/>
          <w:szCs w:val="24"/>
        </w:rPr>
        <w:t>,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E664A2" w:rsidRPr="00576C98" w:rsidRDefault="00E664A2" w:rsidP="00E664A2">
      <w:pPr>
        <w:keepNext/>
        <w:keepLines/>
        <w:widowControl/>
        <w:adjustRightInd/>
        <w:spacing w:line="240" w:lineRule="auto"/>
        <w:ind w:firstLine="709"/>
        <w:rPr>
          <w:color w:val="000000"/>
          <w:sz w:val="24"/>
          <w:szCs w:val="24"/>
        </w:rPr>
      </w:pPr>
      <w:r w:rsidRPr="00576C98">
        <w:rPr>
          <w:color w:val="000000"/>
          <w:sz w:val="24"/>
          <w:szCs w:val="24"/>
        </w:rPr>
        <w:t>Положения настоящего пункта не распространяются на случаи:</w:t>
      </w:r>
    </w:p>
    <w:p w:rsidR="00E664A2" w:rsidRPr="00576C98" w:rsidRDefault="00E664A2" w:rsidP="00E664A2">
      <w:pPr>
        <w:keepNext/>
        <w:keepLines/>
        <w:widowControl/>
        <w:adjustRightInd/>
        <w:spacing w:line="240" w:lineRule="auto"/>
        <w:rPr>
          <w:color w:val="000000"/>
          <w:sz w:val="24"/>
          <w:szCs w:val="24"/>
        </w:rPr>
      </w:pPr>
      <w:r w:rsidRPr="00576C98">
        <w:rPr>
          <w:color w:val="000000"/>
          <w:sz w:val="24"/>
          <w:szCs w:val="24"/>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664A2" w:rsidRPr="007622D8" w:rsidRDefault="00E664A2" w:rsidP="00E664A2">
      <w:pPr>
        <w:keepNext/>
        <w:keepLines/>
        <w:widowControl/>
        <w:adjustRightInd/>
        <w:spacing w:line="240" w:lineRule="auto"/>
        <w:rPr>
          <w:color w:val="000000"/>
          <w:sz w:val="24"/>
          <w:szCs w:val="24"/>
        </w:rPr>
      </w:pPr>
      <w:r w:rsidRPr="00576C98">
        <w:rPr>
          <w:color w:val="000000"/>
          <w:sz w:val="24"/>
          <w:szCs w:val="24"/>
        </w:rPr>
        <w:t>-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E664A2" w:rsidRPr="007622D8" w:rsidRDefault="00E664A2" w:rsidP="00E664A2">
      <w:pPr>
        <w:keepNext/>
        <w:keepLines/>
        <w:widowControl/>
        <w:adjustRightInd/>
        <w:spacing w:line="240" w:lineRule="auto"/>
        <w:ind w:firstLine="709"/>
        <w:rPr>
          <w:color w:val="000000"/>
          <w:sz w:val="24"/>
          <w:szCs w:val="24"/>
        </w:rPr>
      </w:pPr>
      <w:r>
        <w:rPr>
          <w:color w:val="000000"/>
          <w:sz w:val="24"/>
          <w:szCs w:val="24"/>
        </w:rPr>
        <w:t>14</w:t>
      </w:r>
      <w:r w:rsidRPr="007622D8">
        <w:rPr>
          <w:color w:val="000000"/>
          <w:sz w:val="24"/>
          <w:szCs w:val="24"/>
        </w:rPr>
        <w:t>. Обеспечение заявки на участие в тендере не вносится:</w:t>
      </w:r>
    </w:p>
    <w:p w:rsidR="00E664A2" w:rsidRPr="007622D8" w:rsidRDefault="00E664A2" w:rsidP="00E664A2">
      <w:pPr>
        <w:keepNext/>
        <w:keepLines/>
        <w:widowControl/>
        <w:tabs>
          <w:tab w:val="left" w:pos="284"/>
        </w:tabs>
        <w:adjustRightInd/>
        <w:spacing w:line="240" w:lineRule="auto"/>
        <w:rPr>
          <w:color w:val="000000"/>
          <w:sz w:val="24"/>
          <w:szCs w:val="24"/>
        </w:rPr>
      </w:pPr>
      <w:r w:rsidRPr="007622D8">
        <w:rPr>
          <w:color w:val="000000"/>
          <w:sz w:val="24"/>
          <w:szCs w:val="24"/>
        </w:rPr>
        <w:t>1)</w:t>
      </w:r>
      <w:r w:rsidRPr="007622D8">
        <w:rPr>
          <w:color w:val="000000"/>
          <w:sz w:val="24"/>
          <w:szCs w:val="24"/>
        </w:rPr>
        <w:tab/>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E664A2" w:rsidRPr="007622D8" w:rsidRDefault="00E664A2" w:rsidP="00E664A2">
      <w:pPr>
        <w:keepNext/>
        <w:keepLines/>
        <w:widowControl/>
        <w:tabs>
          <w:tab w:val="left" w:pos="284"/>
        </w:tabs>
        <w:adjustRightInd/>
        <w:spacing w:line="240" w:lineRule="auto"/>
        <w:rPr>
          <w:color w:val="000000"/>
          <w:sz w:val="24"/>
          <w:szCs w:val="24"/>
        </w:rPr>
      </w:pPr>
      <w:r>
        <w:rPr>
          <w:color w:val="000000"/>
          <w:sz w:val="24"/>
          <w:szCs w:val="24"/>
        </w:rPr>
        <w:t>2</w:t>
      </w:r>
      <w:r w:rsidRPr="007622D8">
        <w:rPr>
          <w:color w:val="000000"/>
          <w:sz w:val="24"/>
          <w:szCs w:val="24"/>
        </w:rPr>
        <w:t>)</w:t>
      </w:r>
      <w:r w:rsidRPr="007622D8">
        <w:rPr>
          <w:color w:val="000000"/>
          <w:sz w:val="24"/>
          <w:szCs w:val="24"/>
        </w:rPr>
        <w:tab/>
        <w:t>организациями, входящими в Холдинг;</w:t>
      </w:r>
    </w:p>
    <w:p w:rsidR="00E664A2" w:rsidRPr="00824C36" w:rsidRDefault="00E664A2" w:rsidP="00E664A2">
      <w:pPr>
        <w:keepNext/>
        <w:keepLines/>
        <w:widowControl/>
        <w:adjustRightInd/>
        <w:spacing w:line="240" w:lineRule="auto"/>
        <w:ind w:firstLine="709"/>
        <w:rPr>
          <w:color w:val="000000"/>
          <w:sz w:val="24"/>
          <w:szCs w:val="24"/>
        </w:rPr>
      </w:pPr>
      <w:r w:rsidRPr="007622D8">
        <w:rPr>
          <w:color w:val="000000"/>
          <w:sz w:val="24"/>
          <w:szCs w:val="24"/>
        </w:rPr>
        <w:t>Положения настоящего пункта Правил не распространяются на консорциумы.</w:t>
      </w:r>
    </w:p>
    <w:p w:rsidR="00E664A2" w:rsidRPr="00606BA4" w:rsidRDefault="00E664A2" w:rsidP="00E664A2">
      <w:pPr>
        <w:keepNext/>
        <w:keepLines/>
        <w:widowControl/>
        <w:adjustRightInd/>
        <w:spacing w:line="240" w:lineRule="auto"/>
        <w:ind w:firstLine="709"/>
        <w:rPr>
          <w:color w:val="000000"/>
          <w:sz w:val="24"/>
          <w:szCs w:val="24"/>
        </w:rPr>
      </w:pPr>
    </w:p>
    <w:p w:rsidR="00E664A2" w:rsidRPr="002C3F67" w:rsidRDefault="00E664A2" w:rsidP="00E664A2">
      <w:pPr>
        <w:keepNext/>
        <w:keepLines/>
        <w:autoSpaceDE w:val="0"/>
        <w:autoSpaceDN w:val="0"/>
        <w:spacing w:line="240" w:lineRule="auto"/>
        <w:jc w:val="center"/>
        <w:rPr>
          <w:b/>
          <w:bCs/>
          <w:sz w:val="24"/>
          <w:szCs w:val="24"/>
        </w:rPr>
      </w:pPr>
      <w:r>
        <w:rPr>
          <w:b/>
          <w:bCs/>
          <w:sz w:val="24"/>
          <w:szCs w:val="24"/>
        </w:rPr>
        <w:t>7</w:t>
      </w:r>
      <w:r w:rsidRPr="002C3F67">
        <w:rPr>
          <w:b/>
          <w:bCs/>
          <w:sz w:val="24"/>
          <w:szCs w:val="24"/>
        </w:rPr>
        <w:t>. Способы, с помощью которых потенциальные поставщики могут запрашивать разъяснения по содержанию Тендерной документации</w:t>
      </w:r>
    </w:p>
    <w:p w:rsidR="00E664A2" w:rsidRPr="002C3F67" w:rsidRDefault="00E664A2" w:rsidP="00E664A2">
      <w:pPr>
        <w:keepNext/>
        <w:keepLines/>
        <w:autoSpaceDE w:val="0"/>
        <w:autoSpaceDN w:val="0"/>
        <w:spacing w:line="240" w:lineRule="auto"/>
        <w:jc w:val="center"/>
        <w:rPr>
          <w:bCs/>
          <w:sz w:val="24"/>
          <w:szCs w:val="24"/>
        </w:rPr>
      </w:pPr>
    </w:p>
    <w:p w:rsidR="00E664A2" w:rsidRPr="002C3F67" w:rsidRDefault="00E664A2" w:rsidP="00E664A2">
      <w:pPr>
        <w:keepNext/>
        <w:keepLines/>
        <w:tabs>
          <w:tab w:val="left" w:pos="1260"/>
        </w:tabs>
        <w:autoSpaceDE w:val="0"/>
        <w:autoSpaceDN w:val="0"/>
        <w:spacing w:line="240" w:lineRule="auto"/>
        <w:ind w:firstLine="540"/>
        <w:rPr>
          <w:sz w:val="24"/>
          <w:szCs w:val="24"/>
        </w:rPr>
      </w:pPr>
      <w:r w:rsidRPr="002C3F67">
        <w:rPr>
          <w:bCs/>
          <w:sz w:val="24"/>
          <w:szCs w:val="24"/>
        </w:rPr>
        <w:t>1</w:t>
      </w:r>
      <w:r>
        <w:rPr>
          <w:bCs/>
          <w:sz w:val="24"/>
          <w:szCs w:val="24"/>
        </w:rPr>
        <w:t>5</w:t>
      </w:r>
      <w:r w:rsidRPr="002C3F67">
        <w:rPr>
          <w:bCs/>
          <w:sz w:val="24"/>
          <w:szCs w:val="24"/>
        </w:rPr>
        <w:t>.</w:t>
      </w:r>
      <w:r w:rsidRPr="002C3F67">
        <w:rPr>
          <w:sz w:val="24"/>
          <w:szCs w:val="24"/>
        </w:rPr>
        <w:t xml:space="preserve"> 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пяти рабочих дней до окончательной даты представления заявок на участие в тендере.</w:t>
      </w:r>
    </w:p>
    <w:p w:rsidR="00E664A2" w:rsidRPr="002C3F67" w:rsidRDefault="00E664A2" w:rsidP="00E664A2">
      <w:pPr>
        <w:keepNext/>
        <w:keepLines/>
        <w:widowControl/>
        <w:autoSpaceDE w:val="0"/>
        <w:autoSpaceDN w:val="0"/>
        <w:adjustRightInd/>
        <w:spacing w:line="240" w:lineRule="auto"/>
        <w:ind w:firstLine="540"/>
        <w:rPr>
          <w:sz w:val="24"/>
          <w:szCs w:val="24"/>
        </w:rPr>
      </w:pPr>
      <w:r w:rsidRPr="002C3F67">
        <w:rPr>
          <w:color w:val="000000"/>
          <w:sz w:val="24"/>
          <w:szCs w:val="24"/>
        </w:rPr>
        <w:t>1</w:t>
      </w:r>
      <w:r>
        <w:rPr>
          <w:color w:val="000000"/>
          <w:sz w:val="24"/>
          <w:szCs w:val="24"/>
        </w:rPr>
        <w:t>6</w:t>
      </w:r>
      <w:r w:rsidRPr="002C3F67">
        <w:rPr>
          <w:color w:val="000000"/>
          <w:sz w:val="24"/>
          <w:szCs w:val="24"/>
        </w:rPr>
        <w:t>. АО «Алатау Жарык Компаниясы»</w:t>
      </w:r>
      <w:r w:rsidRPr="002C3F67">
        <w:rPr>
          <w:sz w:val="24"/>
          <w:szCs w:val="24"/>
        </w:rPr>
        <w:t xml:space="preserve"> обязано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w:t>
      </w:r>
    </w:p>
    <w:p w:rsidR="00E664A2" w:rsidRPr="002C3F67" w:rsidRDefault="00E664A2" w:rsidP="00E664A2">
      <w:pPr>
        <w:keepNext/>
        <w:keepLines/>
        <w:widowControl/>
        <w:autoSpaceDE w:val="0"/>
        <w:autoSpaceDN w:val="0"/>
        <w:adjustRightInd/>
        <w:spacing w:line="240" w:lineRule="auto"/>
        <w:ind w:firstLine="540"/>
      </w:pPr>
    </w:p>
    <w:p w:rsidR="00E664A2" w:rsidRPr="002C3F67" w:rsidRDefault="00E664A2" w:rsidP="00E664A2">
      <w:pPr>
        <w:keepNext/>
        <w:keepLines/>
        <w:widowControl/>
        <w:autoSpaceDE w:val="0"/>
        <w:autoSpaceDN w:val="0"/>
        <w:adjustRightInd/>
        <w:spacing w:line="240" w:lineRule="auto"/>
        <w:jc w:val="center"/>
        <w:rPr>
          <w:b/>
          <w:bCs/>
          <w:sz w:val="24"/>
          <w:szCs w:val="24"/>
        </w:rPr>
      </w:pPr>
      <w:r>
        <w:rPr>
          <w:b/>
          <w:bCs/>
          <w:sz w:val="24"/>
          <w:szCs w:val="24"/>
        </w:rPr>
        <w:t>8</w:t>
      </w:r>
      <w:r w:rsidRPr="002C3F67">
        <w:rPr>
          <w:b/>
          <w:bCs/>
          <w:sz w:val="24"/>
          <w:szCs w:val="24"/>
        </w:rPr>
        <w:t xml:space="preserve">. Изменение </w:t>
      </w:r>
      <w:r w:rsidRPr="002C3F67">
        <w:rPr>
          <w:b/>
          <w:sz w:val="24"/>
          <w:szCs w:val="24"/>
        </w:rPr>
        <w:t>заявок</w:t>
      </w:r>
      <w:r>
        <w:rPr>
          <w:b/>
          <w:sz w:val="24"/>
          <w:szCs w:val="24"/>
        </w:rPr>
        <w:t xml:space="preserve"> на участие в тендере</w:t>
      </w:r>
      <w:r w:rsidRPr="002C3F67">
        <w:rPr>
          <w:b/>
          <w:bCs/>
          <w:sz w:val="24"/>
          <w:szCs w:val="24"/>
        </w:rPr>
        <w:t xml:space="preserve"> и их отзыв</w:t>
      </w:r>
      <w:bookmarkEnd w:id="3"/>
    </w:p>
    <w:p w:rsidR="00E664A2" w:rsidRPr="002C3F67" w:rsidRDefault="00E664A2" w:rsidP="00E664A2">
      <w:pPr>
        <w:keepNext/>
        <w:keepLines/>
        <w:autoSpaceDE w:val="0"/>
        <w:autoSpaceDN w:val="0"/>
        <w:spacing w:line="240" w:lineRule="auto"/>
        <w:ind w:firstLine="567"/>
        <w:rPr>
          <w:sz w:val="24"/>
          <w:szCs w:val="24"/>
        </w:rPr>
      </w:pPr>
    </w:p>
    <w:p w:rsidR="00E664A2" w:rsidRPr="002C3F67" w:rsidRDefault="00E664A2" w:rsidP="00E664A2">
      <w:pPr>
        <w:keepNext/>
        <w:keepLines/>
        <w:tabs>
          <w:tab w:val="left" w:pos="1134"/>
        </w:tabs>
        <w:spacing w:line="240" w:lineRule="auto"/>
        <w:ind w:firstLine="567"/>
        <w:rPr>
          <w:sz w:val="24"/>
          <w:szCs w:val="24"/>
        </w:rPr>
      </w:pPr>
      <w:r w:rsidRPr="002C3F67">
        <w:rPr>
          <w:bCs/>
          <w:sz w:val="24"/>
          <w:szCs w:val="24"/>
        </w:rPr>
        <w:t>1</w:t>
      </w:r>
      <w:r>
        <w:rPr>
          <w:bCs/>
          <w:sz w:val="24"/>
          <w:szCs w:val="24"/>
        </w:rPr>
        <w:t>7</w:t>
      </w:r>
      <w:r w:rsidRPr="002C3F67">
        <w:rPr>
          <w:bCs/>
          <w:sz w:val="24"/>
          <w:szCs w:val="24"/>
        </w:rPr>
        <w:t>. Потенциальный поставщик с применением ЭЦП вправе измен</w:t>
      </w:r>
      <w:r>
        <w:rPr>
          <w:bCs/>
          <w:sz w:val="24"/>
          <w:szCs w:val="24"/>
        </w:rPr>
        <w:t xml:space="preserve">ить или отозвать свою </w:t>
      </w:r>
      <w:r w:rsidRPr="002C3F67">
        <w:rPr>
          <w:bCs/>
          <w:sz w:val="24"/>
          <w:szCs w:val="24"/>
        </w:rPr>
        <w:t xml:space="preserve">заявку </w:t>
      </w:r>
      <w:r>
        <w:rPr>
          <w:bCs/>
          <w:sz w:val="24"/>
          <w:szCs w:val="24"/>
        </w:rPr>
        <w:t xml:space="preserve">на участие в тендере </w:t>
      </w:r>
      <w:r w:rsidRPr="002C3F67">
        <w:rPr>
          <w:bCs/>
          <w:sz w:val="24"/>
          <w:szCs w:val="24"/>
        </w:rPr>
        <w:t xml:space="preserve">в любое время до истечения окончательного срока представления </w:t>
      </w:r>
      <w:r>
        <w:rPr>
          <w:bCs/>
          <w:sz w:val="24"/>
          <w:szCs w:val="24"/>
        </w:rPr>
        <w:t>заявок</w:t>
      </w:r>
      <w:r w:rsidRPr="002C3F67">
        <w:rPr>
          <w:bCs/>
          <w:sz w:val="24"/>
          <w:szCs w:val="24"/>
        </w:rPr>
        <w:t xml:space="preserve"> </w:t>
      </w:r>
      <w:r>
        <w:rPr>
          <w:bCs/>
          <w:sz w:val="24"/>
          <w:szCs w:val="24"/>
        </w:rPr>
        <w:t>на участие в тендере</w:t>
      </w:r>
      <w:r w:rsidRPr="002C3F67">
        <w:rPr>
          <w:bCs/>
          <w:sz w:val="24"/>
          <w:szCs w:val="24"/>
        </w:rPr>
        <w:t>, не теряя права на возврат внесенного им обеспечения своей заявки на участие в электронном тендере</w:t>
      </w:r>
      <w:r w:rsidRPr="002C3F67">
        <w:rPr>
          <w:sz w:val="24"/>
          <w:szCs w:val="24"/>
        </w:rPr>
        <w:t>.</w:t>
      </w:r>
    </w:p>
    <w:p w:rsidR="00E664A2" w:rsidRPr="002C3F67" w:rsidRDefault="00E664A2" w:rsidP="00E664A2">
      <w:pPr>
        <w:keepNext/>
        <w:keepLines/>
        <w:tabs>
          <w:tab w:val="left" w:pos="1134"/>
        </w:tabs>
        <w:spacing w:line="240" w:lineRule="auto"/>
        <w:ind w:firstLine="567"/>
        <w:rPr>
          <w:sz w:val="24"/>
          <w:szCs w:val="24"/>
        </w:rPr>
      </w:pPr>
      <w:r w:rsidRPr="002C3F67">
        <w:rPr>
          <w:sz w:val="24"/>
          <w:szCs w:val="24"/>
        </w:rPr>
        <w:t xml:space="preserve">Не допускается внесение изменений в заявки </w:t>
      </w:r>
      <w:r>
        <w:rPr>
          <w:sz w:val="24"/>
          <w:szCs w:val="24"/>
        </w:rPr>
        <w:t xml:space="preserve">на участие в тендере </w:t>
      </w:r>
      <w:r w:rsidRPr="002C3F67">
        <w:rPr>
          <w:sz w:val="24"/>
          <w:szCs w:val="24"/>
        </w:rPr>
        <w:t>после истечения окончательного срока их представления.</w:t>
      </w:r>
    </w:p>
    <w:p w:rsidR="00E664A2" w:rsidRPr="002C3F67" w:rsidRDefault="00E664A2" w:rsidP="00E664A2">
      <w:pPr>
        <w:keepNext/>
        <w:keepLines/>
        <w:widowControl/>
        <w:autoSpaceDE w:val="0"/>
        <w:autoSpaceDN w:val="0"/>
        <w:adjustRightInd/>
        <w:spacing w:line="240" w:lineRule="auto"/>
        <w:ind w:firstLine="540"/>
        <w:rPr>
          <w:bCs/>
          <w:sz w:val="24"/>
          <w:szCs w:val="24"/>
        </w:rPr>
      </w:pPr>
      <w:r>
        <w:rPr>
          <w:bCs/>
          <w:sz w:val="24"/>
          <w:szCs w:val="24"/>
        </w:rPr>
        <w:t>18</w:t>
      </w:r>
      <w:r w:rsidRPr="002C3F67">
        <w:rPr>
          <w:bCs/>
          <w:sz w:val="24"/>
          <w:szCs w:val="24"/>
        </w:rPr>
        <w:t>. Потенциальный поставщик несет все расходы, связанные с его участием в тендере. АО «Алатау Жарык Компаниясы», тендерная комиссия, экспертная комиссия, эксперт, секретарь не несут обязательств по возмещению этих расходов независимо от итогов тендера.</w:t>
      </w:r>
    </w:p>
    <w:p w:rsidR="00E664A2" w:rsidRDefault="00E664A2" w:rsidP="00E664A2">
      <w:pPr>
        <w:keepNext/>
        <w:keepLines/>
        <w:widowControl/>
        <w:autoSpaceDE w:val="0"/>
        <w:autoSpaceDN w:val="0"/>
        <w:adjustRightInd/>
        <w:spacing w:line="240" w:lineRule="auto"/>
        <w:ind w:firstLine="540"/>
        <w:rPr>
          <w:bCs/>
        </w:rPr>
      </w:pPr>
    </w:p>
    <w:p w:rsidR="00E664A2" w:rsidRPr="002C3F67" w:rsidRDefault="00E664A2" w:rsidP="00E664A2">
      <w:pPr>
        <w:keepNext/>
        <w:keepLines/>
        <w:widowControl/>
        <w:autoSpaceDE w:val="0"/>
        <w:autoSpaceDN w:val="0"/>
        <w:adjustRightInd/>
        <w:spacing w:line="240" w:lineRule="auto"/>
        <w:ind w:firstLine="540"/>
        <w:rPr>
          <w:bCs/>
        </w:rPr>
      </w:pPr>
    </w:p>
    <w:p w:rsidR="00E664A2" w:rsidRPr="002C3F67" w:rsidRDefault="00E664A2" w:rsidP="00E664A2">
      <w:pPr>
        <w:keepNext/>
        <w:keepLines/>
        <w:widowControl/>
        <w:adjustRightInd/>
        <w:spacing w:line="240" w:lineRule="auto"/>
        <w:ind w:firstLine="567"/>
        <w:jc w:val="center"/>
        <w:rPr>
          <w:b/>
          <w:bCs/>
          <w:sz w:val="24"/>
          <w:szCs w:val="24"/>
        </w:rPr>
      </w:pPr>
      <w:r>
        <w:rPr>
          <w:b/>
          <w:bCs/>
          <w:sz w:val="24"/>
          <w:szCs w:val="24"/>
        </w:rPr>
        <w:t>9</w:t>
      </w:r>
      <w:r w:rsidRPr="002C3F67">
        <w:rPr>
          <w:b/>
          <w:bCs/>
          <w:sz w:val="24"/>
          <w:szCs w:val="24"/>
        </w:rPr>
        <w:t xml:space="preserve">. Порядок и сроки внесения изменений и дополнений </w:t>
      </w:r>
    </w:p>
    <w:p w:rsidR="00E664A2" w:rsidRPr="002C3F67" w:rsidRDefault="00E664A2" w:rsidP="00E664A2">
      <w:pPr>
        <w:keepNext/>
        <w:keepLines/>
        <w:widowControl/>
        <w:adjustRightInd/>
        <w:spacing w:line="240" w:lineRule="auto"/>
        <w:ind w:firstLine="567"/>
        <w:jc w:val="center"/>
        <w:rPr>
          <w:b/>
          <w:bCs/>
          <w:sz w:val="24"/>
          <w:szCs w:val="24"/>
        </w:rPr>
      </w:pPr>
      <w:r w:rsidRPr="002C3F67">
        <w:rPr>
          <w:b/>
          <w:bCs/>
          <w:sz w:val="24"/>
          <w:szCs w:val="24"/>
        </w:rPr>
        <w:t>в Тендерную документацию</w:t>
      </w:r>
    </w:p>
    <w:p w:rsidR="00E664A2" w:rsidRPr="002C3F67" w:rsidRDefault="00E664A2" w:rsidP="00E664A2">
      <w:pPr>
        <w:keepNext/>
        <w:keepLines/>
        <w:widowControl/>
        <w:adjustRightInd/>
        <w:spacing w:line="240" w:lineRule="auto"/>
        <w:ind w:firstLine="567"/>
        <w:jc w:val="center"/>
        <w:rPr>
          <w:b/>
          <w:bCs/>
          <w:sz w:val="24"/>
          <w:szCs w:val="24"/>
        </w:rPr>
      </w:pPr>
    </w:p>
    <w:p w:rsidR="00E664A2" w:rsidRPr="002C3F67" w:rsidRDefault="00E664A2" w:rsidP="00E664A2">
      <w:pPr>
        <w:keepNext/>
        <w:keepLines/>
        <w:widowControl/>
        <w:adjustRightInd/>
        <w:spacing w:line="240" w:lineRule="auto"/>
        <w:ind w:firstLine="567"/>
        <w:rPr>
          <w:sz w:val="24"/>
          <w:szCs w:val="24"/>
        </w:rPr>
      </w:pPr>
      <w:r>
        <w:rPr>
          <w:sz w:val="24"/>
          <w:szCs w:val="24"/>
        </w:rPr>
        <w:lastRenderedPageBreak/>
        <w:t>19</w:t>
      </w:r>
      <w:r w:rsidRPr="002C3F67">
        <w:rPr>
          <w:sz w:val="24"/>
          <w:szCs w:val="24"/>
        </w:rPr>
        <w:t xml:space="preserve">. Изменения и дополнения в Тендерную документацию вносятся </w:t>
      </w:r>
      <w:r w:rsidRPr="002C3F67">
        <w:rPr>
          <w:color w:val="000000"/>
          <w:sz w:val="24"/>
          <w:szCs w:val="24"/>
        </w:rPr>
        <w:t>АО «Алатау Жарык Компаниясы»</w:t>
      </w:r>
      <w:r w:rsidRPr="002C3F67">
        <w:rPr>
          <w:sz w:val="24"/>
          <w:szCs w:val="24"/>
        </w:rPr>
        <w:t xml:space="preserve"> в установленном порядке при этом окончательный срок предоставления Тендерных заявок продлевается не менее чем на 10 (десять) календарных дней. Об изменениях и дополнениях Тендерной документации и изменённом сроке представления Тендерных заявок</w:t>
      </w:r>
      <w:r w:rsidRPr="002C3F67">
        <w:rPr>
          <w:color w:val="000000"/>
          <w:sz w:val="24"/>
          <w:szCs w:val="24"/>
        </w:rPr>
        <w:t xml:space="preserve"> </w:t>
      </w:r>
      <w:r w:rsidRPr="002C3F67">
        <w:rPr>
          <w:color w:val="000000"/>
          <w:sz w:val="24"/>
          <w:szCs w:val="24"/>
          <w:lang w:val="kk-KZ"/>
        </w:rPr>
        <w:t xml:space="preserve"> </w:t>
      </w:r>
      <w:r w:rsidRPr="002C3F67">
        <w:rPr>
          <w:color w:val="000000"/>
          <w:sz w:val="24"/>
          <w:szCs w:val="24"/>
        </w:rPr>
        <w:t xml:space="preserve">АО </w:t>
      </w:r>
      <w:r w:rsidRPr="002C3F67">
        <w:rPr>
          <w:color w:val="000000"/>
          <w:sz w:val="24"/>
          <w:szCs w:val="24"/>
          <w:lang w:val="kk-KZ"/>
        </w:rPr>
        <w:t xml:space="preserve"> </w:t>
      </w:r>
      <w:r w:rsidRPr="002C3F67">
        <w:rPr>
          <w:color w:val="000000"/>
          <w:sz w:val="24"/>
          <w:szCs w:val="24"/>
        </w:rPr>
        <w:t>«Алатау Жарык Компаниясы»</w:t>
      </w:r>
      <w:r w:rsidRPr="002C3F67">
        <w:rPr>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размещения текста внесенных изменений и дополнений на сайте </w:t>
      </w:r>
      <w:hyperlink r:id="rId14" w:history="1">
        <w:r w:rsidRPr="002C3F67">
          <w:rPr>
            <w:color w:val="333399"/>
            <w:sz w:val="24"/>
            <w:szCs w:val="24"/>
            <w:u w:val="single"/>
            <w:lang w:val="en-US"/>
          </w:rPr>
          <w:t>www</w:t>
        </w:r>
        <w:r w:rsidRPr="002C3F67">
          <w:rPr>
            <w:color w:val="333399"/>
            <w:sz w:val="24"/>
            <w:szCs w:val="24"/>
            <w:u w:val="single"/>
          </w:rPr>
          <w:t>.</w:t>
        </w:r>
        <w:r w:rsidRPr="002C3F67">
          <w:rPr>
            <w:color w:val="333399"/>
            <w:sz w:val="24"/>
            <w:szCs w:val="24"/>
            <w:u w:val="single"/>
            <w:lang w:val="en-US"/>
          </w:rPr>
          <w:t>azhk</w:t>
        </w:r>
        <w:r w:rsidRPr="002C3F67">
          <w:rPr>
            <w:color w:val="333399"/>
            <w:sz w:val="24"/>
            <w:szCs w:val="24"/>
            <w:u w:val="single"/>
          </w:rPr>
          <w:t>.</w:t>
        </w:r>
        <w:r w:rsidRPr="002C3F67">
          <w:rPr>
            <w:color w:val="333399"/>
            <w:sz w:val="24"/>
            <w:szCs w:val="24"/>
            <w:u w:val="single"/>
            <w:lang w:val="en-US"/>
          </w:rPr>
          <w:t>kz</w:t>
        </w:r>
      </w:hyperlink>
      <w:r w:rsidRPr="002C3F67">
        <w:rPr>
          <w:sz w:val="24"/>
          <w:szCs w:val="24"/>
        </w:rPr>
        <w:t xml:space="preserve"> и в Системе, где размещена Тендерная документация. </w:t>
      </w:r>
    </w:p>
    <w:p w:rsidR="00E664A2" w:rsidRPr="002C3F67" w:rsidRDefault="00E664A2" w:rsidP="00E664A2">
      <w:pPr>
        <w:keepNext/>
        <w:keepLines/>
        <w:widowControl/>
        <w:adjustRightInd/>
        <w:spacing w:line="240" w:lineRule="auto"/>
        <w:ind w:firstLine="567"/>
      </w:pPr>
      <w:r w:rsidRPr="002C3F67">
        <w:t xml:space="preserve"> </w:t>
      </w:r>
    </w:p>
    <w:p w:rsidR="00E664A2" w:rsidRPr="00E10E6D" w:rsidRDefault="00E664A2" w:rsidP="00E664A2">
      <w:pPr>
        <w:keepNext/>
        <w:keepLines/>
        <w:widowControl/>
        <w:tabs>
          <w:tab w:val="left" w:pos="540"/>
        </w:tabs>
        <w:autoSpaceDE w:val="0"/>
        <w:autoSpaceDN w:val="0"/>
        <w:adjustRightInd/>
        <w:spacing w:line="240" w:lineRule="auto"/>
        <w:jc w:val="center"/>
        <w:rPr>
          <w:b/>
          <w:bCs/>
          <w:sz w:val="24"/>
          <w:szCs w:val="24"/>
        </w:rPr>
      </w:pPr>
      <w:r>
        <w:rPr>
          <w:b/>
          <w:bCs/>
          <w:sz w:val="24"/>
          <w:szCs w:val="24"/>
        </w:rPr>
        <w:t>10</w:t>
      </w:r>
      <w:r w:rsidRPr="002C3F67">
        <w:rPr>
          <w:b/>
          <w:bCs/>
          <w:sz w:val="24"/>
          <w:szCs w:val="24"/>
        </w:rPr>
        <w:t xml:space="preserve">. Порядок, способ, место и окончательный срок представления </w:t>
      </w:r>
      <w:r w:rsidRPr="00E10E6D">
        <w:rPr>
          <w:b/>
          <w:bCs/>
          <w:sz w:val="24"/>
          <w:szCs w:val="24"/>
        </w:rPr>
        <w:t>заявки на участие в тендере</w:t>
      </w:r>
      <w:r w:rsidRPr="002C3F67">
        <w:rPr>
          <w:b/>
          <w:bCs/>
          <w:sz w:val="24"/>
          <w:szCs w:val="24"/>
        </w:rPr>
        <w:t xml:space="preserve"> и требуемый срок действия </w:t>
      </w:r>
      <w:r w:rsidRPr="00E10E6D">
        <w:rPr>
          <w:b/>
          <w:bCs/>
          <w:sz w:val="24"/>
          <w:szCs w:val="24"/>
        </w:rPr>
        <w:t>заявки на участие в тендере</w:t>
      </w:r>
    </w:p>
    <w:p w:rsidR="00E664A2" w:rsidRPr="002C3F67" w:rsidRDefault="00E664A2" w:rsidP="00E664A2">
      <w:pPr>
        <w:keepNext/>
        <w:keepLines/>
        <w:widowControl/>
        <w:tabs>
          <w:tab w:val="left" w:pos="540"/>
        </w:tabs>
        <w:autoSpaceDE w:val="0"/>
        <w:autoSpaceDN w:val="0"/>
        <w:adjustRightInd/>
        <w:spacing w:line="240" w:lineRule="auto"/>
        <w:jc w:val="center"/>
        <w:rPr>
          <w:b/>
          <w:sz w:val="24"/>
          <w:szCs w:val="24"/>
        </w:rPr>
      </w:pPr>
    </w:p>
    <w:p w:rsidR="00E664A2" w:rsidRPr="002C3F67" w:rsidRDefault="00E664A2" w:rsidP="00E664A2">
      <w:pPr>
        <w:keepNext/>
        <w:keepLines/>
        <w:tabs>
          <w:tab w:val="left" w:pos="900"/>
          <w:tab w:val="left" w:pos="1080"/>
        </w:tabs>
        <w:spacing w:line="240" w:lineRule="auto"/>
        <w:ind w:firstLine="540"/>
        <w:rPr>
          <w:bCs/>
          <w:sz w:val="24"/>
          <w:szCs w:val="24"/>
        </w:rPr>
      </w:pPr>
      <w:r>
        <w:rPr>
          <w:bCs/>
          <w:sz w:val="24"/>
          <w:szCs w:val="24"/>
        </w:rPr>
        <w:t>20</w:t>
      </w:r>
      <w:r w:rsidRPr="002C3F67">
        <w:rPr>
          <w:bCs/>
          <w:sz w:val="24"/>
          <w:szCs w:val="24"/>
        </w:rPr>
        <w:t xml:space="preserve">. </w:t>
      </w:r>
      <w:r w:rsidRPr="002C3F67">
        <w:rPr>
          <w:sz w:val="24"/>
          <w:szCs w:val="24"/>
        </w:rPr>
        <w:t>Потенциальный поставщик для участия в электронных закупках способом тендера заполняет электронную форму заявки</w:t>
      </w:r>
      <w:r w:rsidRPr="002C3F67">
        <w:rPr>
          <w:bCs/>
          <w:sz w:val="24"/>
          <w:szCs w:val="24"/>
        </w:rPr>
        <w:t>.</w:t>
      </w:r>
    </w:p>
    <w:p w:rsidR="00E664A2" w:rsidRPr="002C3F67" w:rsidRDefault="00E664A2" w:rsidP="00E664A2">
      <w:pPr>
        <w:keepNext/>
        <w:keepLines/>
        <w:tabs>
          <w:tab w:val="left" w:pos="900"/>
          <w:tab w:val="left" w:pos="1080"/>
        </w:tabs>
        <w:spacing w:line="240" w:lineRule="auto"/>
        <w:ind w:firstLine="540"/>
        <w:rPr>
          <w:bCs/>
          <w:sz w:val="24"/>
          <w:szCs w:val="24"/>
        </w:rPr>
      </w:pPr>
      <w:r w:rsidRPr="002C3F67">
        <w:rPr>
          <w:bCs/>
          <w:sz w:val="24"/>
          <w:szCs w:val="24"/>
        </w:rPr>
        <w:t>2</w:t>
      </w:r>
      <w:r>
        <w:rPr>
          <w:bCs/>
          <w:sz w:val="24"/>
          <w:szCs w:val="24"/>
        </w:rPr>
        <w:t>1</w:t>
      </w:r>
      <w:r w:rsidRPr="002C3F67">
        <w:rPr>
          <w:bCs/>
          <w:sz w:val="24"/>
          <w:szCs w:val="24"/>
        </w:rPr>
        <w:t>. Заявка формируется в Системе и подписывается ЭЦП потенциального поставщика и должна содержать электронные копии и электронные документы в соо</w:t>
      </w:r>
      <w:r>
        <w:rPr>
          <w:bCs/>
          <w:sz w:val="24"/>
          <w:szCs w:val="24"/>
        </w:rPr>
        <w:t>тветствии с требованиями Главы 11</w:t>
      </w:r>
      <w:r w:rsidRPr="002C3F67">
        <w:rPr>
          <w:bCs/>
          <w:sz w:val="24"/>
          <w:szCs w:val="24"/>
        </w:rPr>
        <w:t xml:space="preserve"> Тендерной документации.</w:t>
      </w:r>
    </w:p>
    <w:p w:rsidR="00E664A2" w:rsidRPr="002C3F67" w:rsidRDefault="00E664A2" w:rsidP="00E664A2">
      <w:pPr>
        <w:keepNext/>
        <w:keepLines/>
        <w:tabs>
          <w:tab w:val="left" w:pos="900"/>
          <w:tab w:val="left" w:pos="1080"/>
        </w:tabs>
        <w:spacing w:line="240" w:lineRule="auto"/>
        <w:ind w:firstLine="540"/>
        <w:rPr>
          <w:bCs/>
          <w:sz w:val="24"/>
          <w:szCs w:val="24"/>
        </w:rPr>
      </w:pPr>
      <w:r w:rsidRPr="002C3F67">
        <w:rPr>
          <w:bCs/>
          <w:sz w:val="24"/>
          <w:szCs w:val="24"/>
        </w:rPr>
        <w:t>2</w:t>
      </w:r>
      <w:r>
        <w:rPr>
          <w:bCs/>
          <w:sz w:val="24"/>
          <w:szCs w:val="24"/>
        </w:rPr>
        <w:t>2</w:t>
      </w:r>
      <w:r w:rsidRPr="002C3F67">
        <w:rPr>
          <w:bCs/>
          <w:sz w:val="24"/>
          <w:szCs w:val="24"/>
        </w:rPr>
        <w:t xml:space="preserve">. </w:t>
      </w:r>
      <w:r>
        <w:rPr>
          <w:bCs/>
          <w:sz w:val="24"/>
          <w:szCs w:val="24"/>
        </w:rPr>
        <w:t>З</w:t>
      </w:r>
      <w:r w:rsidRPr="002C3F67">
        <w:rPr>
          <w:bCs/>
          <w:sz w:val="24"/>
          <w:szCs w:val="24"/>
        </w:rPr>
        <w:t>аявки</w:t>
      </w:r>
      <w:r>
        <w:rPr>
          <w:bCs/>
          <w:sz w:val="24"/>
          <w:szCs w:val="24"/>
        </w:rPr>
        <w:t xml:space="preserve"> на участие в тендере</w:t>
      </w:r>
      <w:r w:rsidRPr="002C3F67">
        <w:rPr>
          <w:bCs/>
          <w:sz w:val="24"/>
          <w:szCs w:val="24"/>
        </w:rPr>
        <w:t>, поданные потенциальными поставщиками, автоматически регистрируются в Системе.</w:t>
      </w:r>
    </w:p>
    <w:p w:rsidR="00E664A2" w:rsidRPr="002C3F67" w:rsidRDefault="00E664A2" w:rsidP="00E664A2">
      <w:pPr>
        <w:keepNext/>
        <w:keepLines/>
        <w:tabs>
          <w:tab w:val="left" w:pos="900"/>
          <w:tab w:val="left" w:pos="1080"/>
        </w:tabs>
        <w:spacing w:line="240" w:lineRule="auto"/>
        <w:ind w:firstLine="540"/>
        <w:rPr>
          <w:bCs/>
          <w:sz w:val="24"/>
          <w:szCs w:val="24"/>
        </w:rPr>
      </w:pPr>
      <w:r w:rsidRPr="002C3F67">
        <w:rPr>
          <w:bCs/>
          <w:sz w:val="24"/>
          <w:szCs w:val="24"/>
        </w:rPr>
        <w:t>В качестве подтверждения приема или отказа в приеме заявки на участие в электр</w:t>
      </w:r>
      <w:r>
        <w:rPr>
          <w:bCs/>
          <w:sz w:val="24"/>
          <w:szCs w:val="24"/>
        </w:rPr>
        <w:t xml:space="preserve">онных закупках способом тендера потенциальному поставщику, </w:t>
      </w:r>
      <w:r w:rsidRPr="002C3F67">
        <w:rPr>
          <w:bCs/>
          <w:sz w:val="24"/>
          <w:szCs w:val="24"/>
        </w:rPr>
        <w:t>подавшему заявку на участие в электронных закупках способом тен</w:t>
      </w:r>
      <w:r>
        <w:rPr>
          <w:bCs/>
          <w:sz w:val="24"/>
          <w:szCs w:val="24"/>
        </w:rPr>
        <w:t xml:space="preserve">дера, автоматически направляется </w:t>
      </w:r>
      <w:r w:rsidRPr="002C3F67">
        <w:rPr>
          <w:bCs/>
          <w:sz w:val="24"/>
          <w:szCs w:val="24"/>
        </w:rPr>
        <w:t>Системой соответствующее уведомление.</w:t>
      </w:r>
    </w:p>
    <w:p w:rsidR="00E664A2" w:rsidRPr="002C3F67" w:rsidRDefault="00E664A2" w:rsidP="00E664A2">
      <w:pPr>
        <w:keepNext/>
        <w:keepLines/>
        <w:tabs>
          <w:tab w:val="left" w:pos="900"/>
          <w:tab w:val="left" w:pos="1080"/>
        </w:tabs>
        <w:spacing w:line="240" w:lineRule="auto"/>
        <w:ind w:firstLine="540"/>
        <w:rPr>
          <w:bCs/>
          <w:sz w:val="24"/>
          <w:szCs w:val="24"/>
        </w:rPr>
      </w:pPr>
      <w:r w:rsidRPr="002C3F67">
        <w:rPr>
          <w:bCs/>
          <w:sz w:val="24"/>
          <w:szCs w:val="24"/>
        </w:rPr>
        <w:t>2</w:t>
      </w:r>
      <w:r>
        <w:rPr>
          <w:bCs/>
          <w:sz w:val="24"/>
          <w:szCs w:val="24"/>
        </w:rPr>
        <w:t>3</w:t>
      </w:r>
      <w:r w:rsidRPr="002C3F67">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E664A2" w:rsidRPr="002C3F67" w:rsidRDefault="00E664A2" w:rsidP="00E664A2">
      <w:pPr>
        <w:keepNext/>
        <w:keepLines/>
        <w:tabs>
          <w:tab w:val="left" w:pos="900"/>
          <w:tab w:val="left" w:pos="1080"/>
        </w:tabs>
        <w:spacing w:line="240" w:lineRule="auto"/>
        <w:ind w:firstLine="540"/>
        <w:rPr>
          <w:bCs/>
          <w:sz w:val="24"/>
          <w:szCs w:val="24"/>
        </w:rPr>
      </w:pPr>
      <w:r>
        <w:rPr>
          <w:bCs/>
          <w:sz w:val="24"/>
          <w:szCs w:val="24"/>
        </w:rPr>
        <w:t>24</w:t>
      </w:r>
      <w:r w:rsidRPr="002C3F67">
        <w:rPr>
          <w:bCs/>
          <w:sz w:val="24"/>
          <w:szCs w:val="24"/>
        </w:rPr>
        <w:t xml:space="preserve">.  </w:t>
      </w:r>
      <w:r>
        <w:rPr>
          <w:bCs/>
          <w:sz w:val="24"/>
          <w:szCs w:val="24"/>
        </w:rPr>
        <w:t>Заявка на участие в тендере</w:t>
      </w:r>
      <w:r w:rsidRPr="002C3F67">
        <w:rPr>
          <w:bCs/>
          <w:sz w:val="24"/>
          <w:szCs w:val="24"/>
        </w:rPr>
        <w:t>, поступившая в Систему после истечения окончательного срока приема заявок</w:t>
      </w:r>
      <w:r>
        <w:rPr>
          <w:bCs/>
          <w:sz w:val="24"/>
          <w:szCs w:val="24"/>
        </w:rPr>
        <w:t xml:space="preserve"> на участие в тендере</w:t>
      </w:r>
      <w:r w:rsidRPr="002C3F67">
        <w:rPr>
          <w:bCs/>
          <w:sz w:val="24"/>
          <w:szCs w:val="24"/>
        </w:rPr>
        <w:t xml:space="preserve">, подлежит автоматическому отклонению Системой. </w:t>
      </w:r>
    </w:p>
    <w:p w:rsidR="00E664A2" w:rsidRPr="002C3F67" w:rsidRDefault="00E664A2" w:rsidP="00E664A2">
      <w:pPr>
        <w:keepNext/>
        <w:keepLines/>
        <w:tabs>
          <w:tab w:val="left" w:pos="900"/>
          <w:tab w:val="left" w:pos="1080"/>
        </w:tabs>
        <w:spacing w:line="240" w:lineRule="auto"/>
        <w:ind w:firstLine="540"/>
        <w:rPr>
          <w:bCs/>
          <w:sz w:val="24"/>
          <w:szCs w:val="24"/>
        </w:rPr>
      </w:pPr>
      <w:r>
        <w:rPr>
          <w:sz w:val="24"/>
          <w:szCs w:val="24"/>
        </w:rPr>
        <w:t>25</w:t>
      </w:r>
      <w:r w:rsidRPr="002C3F67">
        <w:rPr>
          <w:sz w:val="24"/>
          <w:szCs w:val="24"/>
        </w:rPr>
        <w:t xml:space="preserve">. </w:t>
      </w:r>
      <w:r w:rsidRPr="002C3F67">
        <w:rPr>
          <w:bCs/>
          <w:sz w:val="24"/>
          <w:szCs w:val="24"/>
        </w:rPr>
        <w:t xml:space="preserve">Срок действия </w:t>
      </w:r>
      <w:r>
        <w:rPr>
          <w:bCs/>
          <w:sz w:val="24"/>
          <w:szCs w:val="24"/>
        </w:rPr>
        <w:t>з</w:t>
      </w:r>
      <w:r w:rsidRPr="002C3F67">
        <w:rPr>
          <w:bCs/>
          <w:sz w:val="24"/>
          <w:szCs w:val="24"/>
        </w:rPr>
        <w:t>аявки</w:t>
      </w:r>
      <w:r>
        <w:rPr>
          <w:bCs/>
          <w:sz w:val="24"/>
          <w:szCs w:val="24"/>
        </w:rPr>
        <w:t xml:space="preserve"> на участие в тендере</w:t>
      </w:r>
      <w:r w:rsidRPr="002C3F67">
        <w:rPr>
          <w:bCs/>
          <w:sz w:val="24"/>
          <w:szCs w:val="24"/>
        </w:rPr>
        <w:t xml:space="preserve"> должен быть не менее 60 (шестидесяти)</w:t>
      </w:r>
      <w:r w:rsidRPr="002C3F67">
        <w:rPr>
          <w:bCs/>
          <w:i/>
          <w:sz w:val="24"/>
          <w:szCs w:val="24"/>
        </w:rPr>
        <w:t xml:space="preserve"> </w:t>
      </w:r>
      <w:r w:rsidRPr="002C3F67">
        <w:rPr>
          <w:bCs/>
          <w:sz w:val="24"/>
          <w:szCs w:val="24"/>
        </w:rPr>
        <w:t>календарных дней.</w:t>
      </w:r>
      <w:r>
        <w:rPr>
          <w:bCs/>
          <w:sz w:val="24"/>
          <w:szCs w:val="24"/>
        </w:rPr>
        <w:t xml:space="preserve"> Заявка на участие в тендере</w:t>
      </w:r>
      <w:r w:rsidRPr="002C3F67">
        <w:rPr>
          <w:sz w:val="24"/>
          <w:szCs w:val="24"/>
        </w:rPr>
        <w:t xml:space="preserve">, имеющая более короткий срок действия, чем 60 </w:t>
      </w:r>
      <w:r w:rsidRPr="002C3F67">
        <w:rPr>
          <w:bCs/>
          <w:sz w:val="24"/>
          <w:szCs w:val="24"/>
        </w:rPr>
        <w:t xml:space="preserve">(шестьдесят) </w:t>
      </w:r>
      <w:r w:rsidRPr="002C3F67">
        <w:rPr>
          <w:sz w:val="24"/>
          <w:szCs w:val="24"/>
        </w:rPr>
        <w:t>календарных дней, отклоняется. Срок действия заявок</w:t>
      </w:r>
      <w:r>
        <w:rPr>
          <w:sz w:val="24"/>
          <w:szCs w:val="24"/>
        </w:rPr>
        <w:t xml:space="preserve"> на участие в тендере</w:t>
      </w:r>
      <w:r w:rsidRPr="002C3F67">
        <w:rPr>
          <w:bCs/>
          <w:sz w:val="24"/>
          <w:szCs w:val="24"/>
        </w:rPr>
        <w:t xml:space="preserve"> </w:t>
      </w:r>
      <w:r w:rsidRPr="002C3F67">
        <w:rPr>
          <w:sz w:val="24"/>
          <w:szCs w:val="24"/>
        </w:rPr>
        <w:t xml:space="preserve">исчисляется с </w:t>
      </w:r>
      <w:r w:rsidRPr="002C3F67">
        <w:rPr>
          <w:bCs/>
          <w:sz w:val="24"/>
          <w:szCs w:val="24"/>
        </w:rPr>
        <w:t>окончательного срока представления</w:t>
      </w:r>
      <w:r>
        <w:rPr>
          <w:bCs/>
          <w:sz w:val="24"/>
          <w:szCs w:val="24"/>
        </w:rPr>
        <w:t xml:space="preserve"> заявки на участие в тендере</w:t>
      </w:r>
      <w:r w:rsidRPr="002C3F67">
        <w:rPr>
          <w:sz w:val="24"/>
          <w:szCs w:val="24"/>
        </w:rPr>
        <w:t>.</w:t>
      </w:r>
    </w:p>
    <w:p w:rsidR="00E664A2" w:rsidRPr="003E22F4" w:rsidRDefault="00E664A2" w:rsidP="00E664A2">
      <w:pPr>
        <w:keepNext/>
        <w:keepLines/>
        <w:tabs>
          <w:tab w:val="left" w:pos="900"/>
          <w:tab w:val="left" w:pos="1080"/>
        </w:tabs>
        <w:spacing w:line="240" w:lineRule="auto"/>
        <w:jc w:val="center"/>
        <w:rPr>
          <w:sz w:val="24"/>
          <w:szCs w:val="24"/>
        </w:rPr>
      </w:pPr>
    </w:p>
    <w:p w:rsidR="00E664A2" w:rsidRDefault="00E664A2" w:rsidP="00E664A2">
      <w:pPr>
        <w:keepNext/>
        <w:keepLines/>
        <w:tabs>
          <w:tab w:val="left" w:pos="900"/>
          <w:tab w:val="left" w:pos="1080"/>
        </w:tabs>
        <w:spacing w:line="240" w:lineRule="auto"/>
        <w:jc w:val="center"/>
        <w:rPr>
          <w:b/>
          <w:sz w:val="24"/>
          <w:szCs w:val="24"/>
        </w:rPr>
      </w:pPr>
      <w:r>
        <w:rPr>
          <w:b/>
          <w:sz w:val="24"/>
          <w:szCs w:val="24"/>
        </w:rPr>
        <w:t>11</w:t>
      </w:r>
      <w:r w:rsidRPr="003E22F4">
        <w:rPr>
          <w:b/>
          <w:sz w:val="24"/>
          <w:szCs w:val="24"/>
        </w:rPr>
        <w:t>. Содержание  заявок</w:t>
      </w:r>
      <w:r>
        <w:rPr>
          <w:b/>
          <w:sz w:val="24"/>
          <w:szCs w:val="24"/>
        </w:rPr>
        <w:t xml:space="preserve"> на участие в тендере</w:t>
      </w:r>
    </w:p>
    <w:p w:rsidR="00E664A2" w:rsidRPr="00951B86" w:rsidRDefault="00E664A2" w:rsidP="00E664A2">
      <w:pPr>
        <w:keepNext/>
        <w:keepLines/>
        <w:tabs>
          <w:tab w:val="left" w:pos="900"/>
          <w:tab w:val="left" w:pos="1080"/>
        </w:tabs>
        <w:spacing w:line="240" w:lineRule="auto"/>
        <w:jc w:val="center"/>
        <w:rPr>
          <w:b/>
          <w:sz w:val="24"/>
          <w:szCs w:val="24"/>
        </w:rPr>
      </w:pPr>
    </w:p>
    <w:p w:rsidR="002E78B4" w:rsidRDefault="002E78B4" w:rsidP="002E78B4">
      <w:pPr>
        <w:keepNext/>
        <w:keepLines/>
        <w:widowControl/>
        <w:autoSpaceDE w:val="0"/>
        <w:autoSpaceDN w:val="0"/>
        <w:adjustRightInd/>
        <w:spacing w:line="240" w:lineRule="auto"/>
        <w:ind w:firstLine="567"/>
        <w:rPr>
          <w:bCs/>
          <w:sz w:val="24"/>
          <w:szCs w:val="24"/>
        </w:rPr>
      </w:pPr>
      <w:r>
        <w:rPr>
          <w:bCs/>
          <w:sz w:val="24"/>
          <w:szCs w:val="24"/>
        </w:rPr>
        <w:t>Заявка на участие в открытом тендере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rsidR="00E664A2" w:rsidRPr="00951B86" w:rsidRDefault="00E664A2" w:rsidP="00E664A2">
      <w:pPr>
        <w:keepNext/>
        <w:keepLines/>
        <w:widowControl/>
        <w:autoSpaceDE w:val="0"/>
        <w:autoSpaceDN w:val="0"/>
        <w:adjustRightInd/>
        <w:spacing w:line="240" w:lineRule="auto"/>
        <w:ind w:left="567"/>
        <w:rPr>
          <w:bCs/>
          <w:sz w:val="24"/>
          <w:szCs w:val="24"/>
        </w:rPr>
      </w:pPr>
      <w:r>
        <w:rPr>
          <w:bCs/>
          <w:sz w:val="24"/>
          <w:szCs w:val="24"/>
        </w:rPr>
        <w:t xml:space="preserve">26. </w:t>
      </w:r>
      <w:r w:rsidRPr="00951B86">
        <w:rPr>
          <w:bCs/>
          <w:sz w:val="24"/>
          <w:szCs w:val="24"/>
        </w:rPr>
        <w:t>Заявка должна содержать:</w:t>
      </w:r>
    </w:p>
    <w:p w:rsidR="00E664A2" w:rsidRPr="00951B86" w:rsidRDefault="00E664A2" w:rsidP="00E664A2">
      <w:pPr>
        <w:keepNext/>
        <w:keepLines/>
        <w:autoSpaceDE w:val="0"/>
        <w:autoSpaceDN w:val="0"/>
        <w:spacing w:line="240" w:lineRule="auto"/>
        <w:rPr>
          <w:bCs/>
          <w:sz w:val="24"/>
          <w:szCs w:val="24"/>
        </w:rPr>
      </w:pPr>
      <w:r w:rsidRPr="00951B86">
        <w:rPr>
          <w:bCs/>
          <w:sz w:val="24"/>
          <w:szCs w:val="24"/>
        </w:rPr>
        <w:t>1) заполненную и подписанную потенциальным поставщиком заявку на участие в открытом тендере в форме электронного документа;</w:t>
      </w:r>
    </w:p>
    <w:p w:rsidR="00E664A2" w:rsidRPr="00951B86" w:rsidRDefault="00E664A2" w:rsidP="00E664A2">
      <w:pPr>
        <w:keepNext/>
        <w:keepLines/>
        <w:tabs>
          <w:tab w:val="left" w:pos="360"/>
          <w:tab w:val="num" w:pos="1980"/>
        </w:tabs>
        <w:autoSpaceDE w:val="0"/>
        <w:autoSpaceDN w:val="0"/>
        <w:spacing w:line="240" w:lineRule="auto"/>
        <w:rPr>
          <w:bCs/>
          <w:sz w:val="24"/>
          <w:szCs w:val="24"/>
        </w:rPr>
      </w:pPr>
      <w:r w:rsidRPr="00951B86">
        <w:rPr>
          <w:bCs/>
          <w:sz w:val="24"/>
          <w:szCs w:val="24"/>
        </w:rPr>
        <w:t xml:space="preserve">2) </w:t>
      </w:r>
      <w:r w:rsidRPr="008A2100">
        <w:rPr>
          <w:bCs/>
          <w:sz w:val="24"/>
          <w:szCs w:val="24"/>
        </w:rPr>
        <w:t xml:space="preserve">нотариально засвидетельствованную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случае, если условиями тендера предполагается деятельность, которая подлежит </w:t>
      </w:r>
      <w:bookmarkStart w:id="4" w:name="sub1000606353"/>
      <w:bookmarkEnd w:id="4"/>
      <w:r w:rsidR="00F70234" w:rsidRPr="008A2100">
        <w:rPr>
          <w:bCs/>
          <w:sz w:val="24"/>
          <w:szCs w:val="24"/>
        </w:rPr>
        <w:fldChar w:fldCharType="begin"/>
      </w:r>
      <w:r w:rsidRPr="008A2100">
        <w:rPr>
          <w:bCs/>
          <w:sz w:val="24"/>
          <w:szCs w:val="24"/>
        </w:rPr>
        <w:instrText xml:space="preserve"> HYPERLINK "jl:30087221.0%20" \o "jl:30087221.0%20" </w:instrText>
      </w:r>
      <w:r w:rsidR="00F70234" w:rsidRPr="008A2100">
        <w:rPr>
          <w:bCs/>
          <w:sz w:val="24"/>
          <w:szCs w:val="24"/>
        </w:rPr>
        <w:fldChar w:fldCharType="separate"/>
      </w:r>
      <w:r w:rsidRPr="008A2100">
        <w:rPr>
          <w:bCs/>
          <w:sz w:val="24"/>
          <w:szCs w:val="24"/>
        </w:rPr>
        <w:t>обязательному лицензированию</w:t>
      </w:r>
      <w:r w:rsidR="00F70234" w:rsidRPr="008A2100">
        <w:rPr>
          <w:bCs/>
          <w:sz w:val="24"/>
          <w:szCs w:val="24"/>
        </w:rPr>
        <w:fldChar w:fldCharType="end"/>
      </w:r>
      <w:r w:rsidRPr="008A2100">
        <w:rPr>
          <w:bCs/>
          <w:sz w:val="24"/>
          <w:szCs w:val="24"/>
        </w:rPr>
        <w:t>);</w:t>
      </w:r>
    </w:p>
    <w:p w:rsidR="00E664A2" w:rsidRPr="00951B86" w:rsidRDefault="00E664A2" w:rsidP="00E664A2">
      <w:pPr>
        <w:keepNext/>
        <w:keepLines/>
        <w:tabs>
          <w:tab w:val="left" w:pos="360"/>
          <w:tab w:val="num" w:pos="1980"/>
        </w:tabs>
        <w:autoSpaceDE w:val="0"/>
        <w:autoSpaceDN w:val="0"/>
        <w:spacing w:line="240" w:lineRule="auto"/>
        <w:rPr>
          <w:bCs/>
          <w:sz w:val="24"/>
          <w:szCs w:val="24"/>
        </w:rPr>
      </w:pPr>
      <w:r w:rsidRPr="00951B86">
        <w:rPr>
          <w:bCs/>
          <w:sz w:val="24"/>
          <w:szCs w:val="24"/>
        </w:rPr>
        <w:t>3</w:t>
      </w:r>
      <w:r>
        <w:rPr>
          <w:bCs/>
          <w:sz w:val="24"/>
          <w:szCs w:val="24"/>
        </w:rPr>
        <w:t>)</w:t>
      </w:r>
      <w:r w:rsidRPr="006A47F0">
        <w:rPr>
          <w:sz w:val="24"/>
          <w:szCs w:val="24"/>
        </w:rPr>
        <w:t xml:space="preserve"> </w:t>
      </w:r>
      <w:r w:rsidRPr="00951B86">
        <w:rPr>
          <w:sz w:val="24"/>
          <w:szCs w:val="24"/>
        </w:rPr>
        <w:t>оригинал технической спецификации (техническое задание) потенциального поставщика, в форме электронной копии,</w:t>
      </w:r>
      <w:r w:rsidRPr="00951B86">
        <w:rPr>
          <w:bCs/>
          <w:sz w:val="24"/>
          <w:szCs w:val="24"/>
        </w:rPr>
        <w:t xml:space="preserve"> которая должна соответствовать требованиям, установленным тендерной документацией,  согласно </w:t>
      </w:r>
      <w:r w:rsidRPr="00951B86">
        <w:rPr>
          <w:b/>
          <w:bCs/>
          <w:sz w:val="24"/>
          <w:szCs w:val="24"/>
        </w:rPr>
        <w:t>Приложению №2</w:t>
      </w:r>
      <w:r w:rsidRPr="00951B86">
        <w:rPr>
          <w:bCs/>
          <w:sz w:val="24"/>
          <w:szCs w:val="24"/>
        </w:rPr>
        <w:t xml:space="preserve"> к настоящей Тендерной документации, заверенные подписью и печатью потенциального поставщика. А также техническая спецификация (техническое задание) должна содержать  оригиналы или нотариально-засвидетельствованные электронные копии иных документов, подтвержда</w:t>
      </w:r>
      <w:r>
        <w:rPr>
          <w:bCs/>
          <w:sz w:val="24"/>
          <w:szCs w:val="24"/>
        </w:rPr>
        <w:t xml:space="preserve">ющих соответствие оказываемых услуг </w:t>
      </w:r>
      <w:r w:rsidRPr="00951B86">
        <w:rPr>
          <w:bCs/>
          <w:sz w:val="24"/>
          <w:szCs w:val="24"/>
        </w:rPr>
        <w:t>технической спецификации (техническому заданию) и письменное обязательство о предоставлении гаранти</w:t>
      </w:r>
      <w:r>
        <w:rPr>
          <w:bCs/>
          <w:sz w:val="24"/>
          <w:szCs w:val="24"/>
        </w:rPr>
        <w:t>и на качество оказываемых услуг</w:t>
      </w:r>
      <w:r w:rsidRPr="00951B86">
        <w:rPr>
          <w:bCs/>
          <w:sz w:val="24"/>
          <w:szCs w:val="24"/>
        </w:rPr>
        <w:t xml:space="preserve">. </w:t>
      </w:r>
    </w:p>
    <w:p w:rsidR="00E664A2" w:rsidRPr="00951B86" w:rsidRDefault="00E664A2" w:rsidP="00E664A2">
      <w:pPr>
        <w:keepNext/>
        <w:keepLines/>
        <w:tabs>
          <w:tab w:val="left" w:pos="360"/>
          <w:tab w:val="num" w:pos="1980"/>
        </w:tabs>
        <w:autoSpaceDE w:val="0"/>
        <w:autoSpaceDN w:val="0"/>
        <w:spacing w:line="240" w:lineRule="auto"/>
        <w:rPr>
          <w:bCs/>
          <w:sz w:val="24"/>
          <w:szCs w:val="24"/>
        </w:rPr>
      </w:pPr>
      <w:r>
        <w:rPr>
          <w:bCs/>
          <w:sz w:val="24"/>
          <w:szCs w:val="24"/>
        </w:rPr>
        <w:lastRenderedPageBreak/>
        <w:tab/>
        <w:t xml:space="preserve">В случае </w:t>
      </w:r>
      <w:r w:rsidRPr="00951B86">
        <w:rPr>
          <w:bCs/>
          <w:sz w:val="24"/>
          <w:szCs w:val="24"/>
        </w:rPr>
        <w:t xml:space="preserve">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Заказчик/организатор закупок должен включить эти документы в тендерную документацию или предоставить их в электронном виде или на бумажном носителе в течение 3 (трех) календарных дней по запросу потенциальных поставщиков. </w:t>
      </w:r>
    </w:p>
    <w:p w:rsidR="00E664A2" w:rsidRPr="00951B86" w:rsidRDefault="00E664A2" w:rsidP="00E664A2">
      <w:pPr>
        <w:keepNext/>
        <w:keepLines/>
        <w:tabs>
          <w:tab w:val="left" w:pos="360"/>
          <w:tab w:val="num" w:pos="1980"/>
        </w:tabs>
        <w:autoSpaceDE w:val="0"/>
        <w:autoSpaceDN w:val="0"/>
        <w:spacing w:line="240" w:lineRule="auto"/>
        <w:rPr>
          <w:rStyle w:val="s0"/>
          <w:sz w:val="24"/>
          <w:szCs w:val="24"/>
        </w:rPr>
      </w:pPr>
      <w:r w:rsidRPr="00951B86">
        <w:rPr>
          <w:bCs/>
          <w:sz w:val="24"/>
          <w:szCs w:val="24"/>
        </w:rPr>
        <w:t xml:space="preserve">4)  </w:t>
      </w:r>
      <w:r w:rsidRPr="00951B86">
        <w:rPr>
          <w:sz w:val="24"/>
          <w:szCs w:val="24"/>
        </w:rPr>
        <w:t>о</w:t>
      </w:r>
      <w:r>
        <w:rPr>
          <w:sz w:val="24"/>
          <w:szCs w:val="24"/>
        </w:rPr>
        <w:t>ригинал перечня закупаемых услуг</w:t>
      </w:r>
      <w:r w:rsidRPr="00951B86">
        <w:rPr>
          <w:sz w:val="24"/>
          <w:szCs w:val="24"/>
        </w:rPr>
        <w:t xml:space="preserve"> в форме электронной копии, согласно </w:t>
      </w:r>
      <w:r w:rsidRPr="00951B86">
        <w:rPr>
          <w:b/>
          <w:sz w:val="24"/>
          <w:szCs w:val="24"/>
        </w:rPr>
        <w:t>Приложению №1</w:t>
      </w:r>
      <w:r w:rsidRPr="00951B86">
        <w:rPr>
          <w:bCs/>
          <w:sz w:val="24"/>
          <w:szCs w:val="24"/>
        </w:rPr>
        <w:t xml:space="preserve"> к настоящей Тендерной документации,</w:t>
      </w:r>
      <w:r w:rsidRPr="00951B86">
        <w:rPr>
          <w:rStyle w:val="s0"/>
          <w:sz w:val="24"/>
          <w:szCs w:val="24"/>
        </w:rPr>
        <w:t xml:space="preserve"> а также электронную копию  оригинала календарного плана (графика) </w:t>
      </w:r>
      <w:r>
        <w:rPr>
          <w:rStyle w:val="s0"/>
          <w:sz w:val="24"/>
          <w:szCs w:val="24"/>
        </w:rPr>
        <w:t>оказания</w:t>
      </w:r>
      <w:r w:rsidRPr="00951B86">
        <w:rPr>
          <w:rStyle w:val="s0"/>
          <w:sz w:val="24"/>
          <w:szCs w:val="24"/>
        </w:rPr>
        <w:t xml:space="preserve"> </w:t>
      </w:r>
      <w:r>
        <w:rPr>
          <w:rStyle w:val="s0"/>
          <w:sz w:val="24"/>
          <w:szCs w:val="24"/>
        </w:rPr>
        <w:t xml:space="preserve">услуг </w:t>
      </w:r>
      <w:r w:rsidRPr="00B968AE">
        <w:rPr>
          <w:bCs/>
          <w:sz w:val="24"/>
          <w:szCs w:val="24"/>
        </w:rPr>
        <w:t>(поэтапное указание объемов и сроков выполнения согласно Приложению 2)</w:t>
      </w:r>
      <w:r w:rsidRPr="00951B86">
        <w:rPr>
          <w:bCs/>
          <w:sz w:val="24"/>
          <w:szCs w:val="24"/>
        </w:rPr>
        <w:t xml:space="preserve">, </w:t>
      </w:r>
      <w:r w:rsidRPr="00951B86">
        <w:rPr>
          <w:color w:val="000000"/>
          <w:sz w:val="24"/>
          <w:szCs w:val="24"/>
        </w:rPr>
        <w:t xml:space="preserve">заверенные подписью и печатью </w:t>
      </w:r>
      <w:r w:rsidRPr="00951B86">
        <w:rPr>
          <w:rStyle w:val="s0"/>
          <w:sz w:val="24"/>
          <w:szCs w:val="24"/>
        </w:rPr>
        <w:t>потенциального поставщика;</w:t>
      </w:r>
    </w:p>
    <w:p w:rsidR="00E664A2" w:rsidRPr="00951B86" w:rsidRDefault="00946F1F" w:rsidP="00E664A2">
      <w:pPr>
        <w:keepNext/>
        <w:keepLines/>
        <w:tabs>
          <w:tab w:val="left" w:pos="360"/>
          <w:tab w:val="num" w:pos="1980"/>
        </w:tabs>
        <w:autoSpaceDE w:val="0"/>
        <w:autoSpaceDN w:val="0"/>
        <w:spacing w:line="240" w:lineRule="auto"/>
        <w:rPr>
          <w:bCs/>
          <w:sz w:val="24"/>
          <w:szCs w:val="24"/>
        </w:rPr>
      </w:pPr>
      <w:r>
        <w:rPr>
          <w:sz w:val="24"/>
          <w:szCs w:val="24"/>
        </w:rPr>
        <w:t>5</w:t>
      </w:r>
      <w:r w:rsidR="00E664A2" w:rsidRPr="00951B86">
        <w:rPr>
          <w:sz w:val="24"/>
          <w:szCs w:val="24"/>
        </w:rPr>
        <w:t xml:space="preserve">) электронную копию оригинала </w:t>
      </w:r>
      <w:r w:rsidR="00E664A2" w:rsidRPr="00951B86">
        <w:rPr>
          <w:bCs/>
          <w:sz w:val="24"/>
          <w:szCs w:val="24"/>
        </w:rPr>
        <w:t>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p>
    <w:p w:rsidR="00E664A2" w:rsidRPr="00951B86" w:rsidRDefault="00E664A2" w:rsidP="00E664A2">
      <w:pPr>
        <w:keepNext/>
        <w:keepLines/>
        <w:tabs>
          <w:tab w:val="left" w:pos="360"/>
        </w:tabs>
        <w:autoSpaceDE w:val="0"/>
        <w:autoSpaceDN w:val="0"/>
        <w:spacing w:line="240" w:lineRule="auto"/>
        <w:rPr>
          <w:bCs/>
          <w:sz w:val="24"/>
          <w:szCs w:val="24"/>
        </w:rPr>
      </w:pPr>
      <w:r w:rsidRPr="00951B86">
        <w:rPr>
          <w:bCs/>
          <w:sz w:val="24"/>
          <w:szCs w:val="24"/>
        </w:rPr>
        <w:tab/>
        <w:t xml:space="preserve">Срок действия обеспечения заявки на участие в тендере должен быть не менее срока действия заявки на участие в тендере. </w:t>
      </w:r>
    </w:p>
    <w:p w:rsidR="00E664A2" w:rsidRPr="00951B86" w:rsidRDefault="00946F1F" w:rsidP="00E664A2">
      <w:pPr>
        <w:keepNext/>
        <w:keepLines/>
        <w:tabs>
          <w:tab w:val="left" w:pos="360"/>
        </w:tabs>
        <w:autoSpaceDE w:val="0"/>
        <w:autoSpaceDN w:val="0"/>
        <w:spacing w:line="240" w:lineRule="auto"/>
        <w:rPr>
          <w:bCs/>
          <w:sz w:val="24"/>
          <w:szCs w:val="24"/>
        </w:rPr>
      </w:pPr>
      <w:r>
        <w:rPr>
          <w:bCs/>
          <w:sz w:val="24"/>
          <w:szCs w:val="24"/>
        </w:rPr>
        <w:t>6</w:t>
      </w:r>
      <w:r w:rsidR="00E664A2" w:rsidRPr="00951B86">
        <w:rPr>
          <w:bCs/>
          <w:sz w:val="24"/>
          <w:szCs w:val="24"/>
        </w:rPr>
        <w:t xml:space="preserve">) электронную копию оригинала или нотариально-засвидетельствованной копии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 </w:t>
      </w:r>
    </w:p>
    <w:p w:rsidR="00E664A2" w:rsidRPr="00951B86" w:rsidRDefault="00946F1F" w:rsidP="00E664A2">
      <w:pPr>
        <w:keepNext/>
        <w:keepLines/>
        <w:tabs>
          <w:tab w:val="left" w:pos="360"/>
        </w:tabs>
        <w:autoSpaceDE w:val="0"/>
        <w:autoSpaceDN w:val="0"/>
        <w:spacing w:line="240" w:lineRule="auto"/>
        <w:rPr>
          <w:bCs/>
          <w:sz w:val="24"/>
          <w:szCs w:val="24"/>
        </w:rPr>
      </w:pPr>
      <w:r>
        <w:rPr>
          <w:bCs/>
          <w:sz w:val="24"/>
          <w:szCs w:val="24"/>
        </w:rPr>
        <w:t>7</w:t>
      </w:r>
      <w:r w:rsidR="00E664A2" w:rsidRPr="00951B86">
        <w:rPr>
          <w:bCs/>
          <w:sz w:val="24"/>
          <w:szCs w:val="24"/>
        </w:rPr>
        <w:t xml:space="preserve">) электронные копии  оригиналов документов, подтверждающие применимость к заявке критериев оценки и сопоставления, указанных в пункте </w:t>
      </w:r>
      <w:r w:rsidR="00E664A2">
        <w:rPr>
          <w:bCs/>
          <w:sz w:val="24"/>
          <w:szCs w:val="24"/>
        </w:rPr>
        <w:t>39 Правил</w:t>
      </w:r>
      <w:r w:rsidR="00E664A2" w:rsidRPr="00951B86">
        <w:rPr>
          <w:bCs/>
          <w:sz w:val="24"/>
          <w:szCs w:val="24"/>
        </w:rPr>
        <w:t xml:space="preserve"> (в случае, если потенциальный поставщик претендует на применение критериев, влияющих на условное понижение цены);</w:t>
      </w:r>
    </w:p>
    <w:p w:rsidR="00E664A2" w:rsidRPr="00951B86" w:rsidRDefault="00E664A2" w:rsidP="00E664A2">
      <w:pPr>
        <w:keepNext/>
        <w:keepLines/>
        <w:tabs>
          <w:tab w:val="left" w:pos="360"/>
        </w:tabs>
        <w:autoSpaceDE w:val="0"/>
        <w:autoSpaceDN w:val="0"/>
        <w:spacing w:line="240" w:lineRule="auto"/>
        <w:rPr>
          <w:bCs/>
          <w:sz w:val="24"/>
          <w:szCs w:val="24"/>
        </w:rPr>
      </w:pPr>
      <w:r w:rsidRPr="00951B86">
        <w:rPr>
          <w:bCs/>
          <w:sz w:val="24"/>
          <w:szCs w:val="24"/>
        </w:rPr>
        <w:tab/>
        <w:t xml:space="preserve">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E664A2" w:rsidRPr="00951B86" w:rsidRDefault="00946F1F" w:rsidP="00E664A2">
      <w:pPr>
        <w:keepNext/>
        <w:keepLines/>
        <w:tabs>
          <w:tab w:val="left" w:pos="360"/>
        </w:tabs>
        <w:autoSpaceDE w:val="0"/>
        <w:autoSpaceDN w:val="0"/>
        <w:spacing w:line="240" w:lineRule="auto"/>
        <w:rPr>
          <w:sz w:val="24"/>
          <w:szCs w:val="24"/>
        </w:rPr>
      </w:pPr>
      <w:r>
        <w:rPr>
          <w:bCs/>
          <w:sz w:val="24"/>
          <w:szCs w:val="24"/>
        </w:rPr>
        <w:t>8</w:t>
      </w:r>
      <w:r w:rsidR="00E664A2" w:rsidRPr="00951B86">
        <w:rPr>
          <w:bCs/>
          <w:sz w:val="24"/>
          <w:szCs w:val="24"/>
        </w:rPr>
        <w:t>) ценовое предложение в форме электронного документа, подписанное потенциальным поставщиком, форма и содержание которых должно соответствовать обязательным</w:t>
      </w:r>
      <w:r w:rsidR="00E664A2">
        <w:rPr>
          <w:bCs/>
          <w:sz w:val="24"/>
          <w:szCs w:val="24"/>
        </w:rPr>
        <w:t xml:space="preserve"> требованиям, указанным в подпункте</w:t>
      </w:r>
      <w:r w:rsidR="00E664A2" w:rsidRPr="00951B86">
        <w:rPr>
          <w:bCs/>
          <w:sz w:val="24"/>
          <w:szCs w:val="24"/>
        </w:rPr>
        <w:t xml:space="preserve"> 1</w:t>
      </w:r>
      <w:r w:rsidR="00E664A2">
        <w:rPr>
          <w:bCs/>
          <w:sz w:val="24"/>
          <w:szCs w:val="24"/>
        </w:rPr>
        <w:t>2 пункта 37 Правил;</w:t>
      </w:r>
      <w:r w:rsidR="00E664A2" w:rsidRPr="00951B86">
        <w:rPr>
          <w:sz w:val="24"/>
          <w:szCs w:val="24"/>
        </w:rPr>
        <w:t xml:space="preserve"> </w:t>
      </w:r>
    </w:p>
    <w:p w:rsidR="00E664A2" w:rsidRPr="00951B86" w:rsidRDefault="00946F1F" w:rsidP="00E664A2">
      <w:pPr>
        <w:keepNext/>
        <w:keepLines/>
        <w:tabs>
          <w:tab w:val="left" w:pos="360"/>
        </w:tabs>
        <w:autoSpaceDE w:val="0"/>
        <w:autoSpaceDN w:val="0"/>
        <w:spacing w:line="240" w:lineRule="auto"/>
        <w:rPr>
          <w:bCs/>
          <w:sz w:val="24"/>
          <w:szCs w:val="24"/>
        </w:rPr>
      </w:pPr>
      <w:r>
        <w:rPr>
          <w:sz w:val="24"/>
          <w:szCs w:val="24"/>
        </w:rPr>
        <w:t>9</w:t>
      </w:r>
      <w:r w:rsidR="00E664A2" w:rsidRPr="00951B86">
        <w:rPr>
          <w:sz w:val="24"/>
          <w:szCs w:val="24"/>
        </w:rPr>
        <w:t>)</w:t>
      </w:r>
      <w:r w:rsidR="00E664A2" w:rsidRPr="00951B86">
        <w:rPr>
          <w:bCs/>
          <w:sz w:val="24"/>
          <w:szCs w:val="24"/>
        </w:rPr>
        <w:t xml:space="preserve"> электронную копию нотариально-засвидетельствованного свидетельства о государственной регистрации (перерегистрации) юридического лица, или  оригинала справки о государственной регистрации юридического лица либо электронную копию  оригинала заявление потенциального поставщика, содержащее ссылку на официальный интернет источник (</w:t>
      </w:r>
      <w:hyperlink r:id="rId15" w:history="1">
        <w:r w:rsidR="00E664A2" w:rsidRPr="00951B86">
          <w:rPr>
            <w:rStyle w:val="a6"/>
            <w:bCs/>
            <w:sz w:val="24"/>
            <w:szCs w:val="24"/>
            <w:lang w:val="en-US"/>
          </w:rPr>
          <w:t>www</w:t>
        </w:r>
        <w:r w:rsidR="00E664A2" w:rsidRPr="00951B86">
          <w:rPr>
            <w:rStyle w:val="a6"/>
            <w:bCs/>
            <w:sz w:val="24"/>
            <w:szCs w:val="24"/>
          </w:rPr>
          <w:t>.</w:t>
        </w:r>
        <w:r w:rsidR="00E664A2" w:rsidRPr="00951B86">
          <w:rPr>
            <w:rStyle w:val="a6"/>
            <w:bCs/>
            <w:sz w:val="24"/>
            <w:szCs w:val="24"/>
            <w:lang w:val="en-US"/>
          </w:rPr>
          <w:t>e</w:t>
        </w:r>
        <w:r w:rsidR="00E664A2" w:rsidRPr="00951B86">
          <w:rPr>
            <w:rStyle w:val="a6"/>
            <w:bCs/>
            <w:sz w:val="24"/>
            <w:szCs w:val="24"/>
          </w:rPr>
          <w:t>.</w:t>
        </w:r>
        <w:r w:rsidR="00E664A2" w:rsidRPr="00951B86">
          <w:rPr>
            <w:rStyle w:val="a6"/>
            <w:bCs/>
            <w:sz w:val="24"/>
            <w:szCs w:val="24"/>
            <w:lang w:val="en-US"/>
          </w:rPr>
          <w:t>gov</w:t>
        </w:r>
        <w:r w:rsidR="00E664A2" w:rsidRPr="00951B86">
          <w:rPr>
            <w:rStyle w:val="a6"/>
            <w:bCs/>
            <w:sz w:val="24"/>
            <w:szCs w:val="24"/>
          </w:rPr>
          <w:t>.</w:t>
        </w:r>
        <w:r w:rsidR="00E664A2" w:rsidRPr="00951B86">
          <w:rPr>
            <w:rStyle w:val="a6"/>
            <w:bCs/>
            <w:sz w:val="24"/>
            <w:szCs w:val="24"/>
            <w:lang w:val="en-US"/>
          </w:rPr>
          <w:t>kz</w:t>
        </w:r>
      </w:hyperlink>
      <w:r w:rsidR="00E664A2" w:rsidRPr="00951B86">
        <w:rPr>
          <w:bCs/>
          <w:sz w:val="24"/>
          <w:szCs w:val="24"/>
        </w:rPr>
        <w:t xml:space="preserve">)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 </w:t>
      </w:r>
    </w:p>
    <w:p w:rsidR="00E664A2" w:rsidRPr="00951B86" w:rsidRDefault="00E664A2" w:rsidP="00E664A2">
      <w:pPr>
        <w:keepNext/>
        <w:keepLines/>
        <w:tabs>
          <w:tab w:val="left" w:pos="360"/>
        </w:tabs>
        <w:autoSpaceDE w:val="0"/>
        <w:autoSpaceDN w:val="0"/>
        <w:spacing w:line="240" w:lineRule="auto"/>
        <w:rPr>
          <w:bCs/>
          <w:sz w:val="24"/>
          <w:szCs w:val="24"/>
        </w:rPr>
      </w:pPr>
      <w:r w:rsidRPr="00951B86">
        <w:rPr>
          <w:bCs/>
          <w:sz w:val="24"/>
          <w:szCs w:val="24"/>
        </w:rPr>
        <w:t>1</w:t>
      </w:r>
      <w:r w:rsidR="00946F1F">
        <w:rPr>
          <w:bCs/>
          <w:sz w:val="24"/>
          <w:szCs w:val="24"/>
        </w:rPr>
        <w:t>0</w:t>
      </w:r>
      <w:r w:rsidRPr="00951B86">
        <w:rPr>
          <w:bCs/>
          <w:sz w:val="24"/>
          <w:szCs w:val="24"/>
        </w:rPr>
        <w:t xml:space="preserve">) электронную копию оригинала или нотариально-засвидетельствованной копии документа, содержащего сведения об учредителях: электронную копию оригинала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конвертов. </w:t>
      </w:r>
    </w:p>
    <w:p w:rsidR="00E664A2" w:rsidRPr="00951B86" w:rsidRDefault="00E664A2" w:rsidP="00E664A2">
      <w:pPr>
        <w:keepNext/>
        <w:keepLines/>
        <w:tabs>
          <w:tab w:val="left" w:pos="360"/>
        </w:tabs>
        <w:autoSpaceDE w:val="0"/>
        <w:autoSpaceDN w:val="0"/>
        <w:spacing w:line="240" w:lineRule="auto"/>
        <w:rPr>
          <w:bCs/>
          <w:sz w:val="24"/>
          <w:szCs w:val="24"/>
        </w:rPr>
      </w:pPr>
      <w:r w:rsidRPr="00951B86">
        <w:rPr>
          <w:bCs/>
          <w:sz w:val="24"/>
          <w:szCs w:val="24"/>
        </w:rPr>
        <w:t>1</w:t>
      </w:r>
      <w:r w:rsidR="00946F1F">
        <w:rPr>
          <w:bCs/>
          <w:sz w:val="24"/>
          <w:szCs w:val="24"/>
        </w:rPr>
        <w:t>1</w:t>
      </w:r>
      <w:r w:rsidRPr="00951B86">
        <w:rPr>
          <w:bCs/>
          <w:sz w:val="24"/>
          <w:szCs w:val="24"/>
        </w:rPr>
        <w:t xml:space="preserve">) оригинал документа - сведения о согласии потенциального поставщика с условиями, видом, объемом и способом внесения обеспечения исполнения договора о закупках в соответствии с требованиями Тендерной документации (указать условия, вид, объем и способ в соответствии с  требованиями тендерной документации), в форме электронной копии; </w:t>
      </w:r>
    </w:p>
    <w:p w:rsidR="00E664A2" w:rsidRPr="00951B86" w:rsidRDefault="00E664A2" w:rsidP="00E664A2">
      <w:pPr>
        <w:keepNext/>
        <w:keepLines/>
        <w:tabs>
          <w:tab w:val="left" w:pos="360"/>
        </w:tabs>
        <w:autoSpaceDE w:val="0"/>
        <w:autoSpaceDN w:val="0"/>
        <w:spacing w:line="240" w:lineRule="auto"/>
        <w:rPr>
          <w:bCs/>
          <w:sz w:val="24"/>
          <w:szCs w:val="24"/>
        </w:rPr>
      </w:pPr>
      <w:r w:rsidRPr="00951B86">
        <w:rPr>
          <w:bCs/>
          <w:sz w:val="24"/>
          <w:szCs w:val="24"/>
        </w:rPr>
        <w:lastRenderedPageBreak/>
        <w:t>1</w:t>
      </w:r>
      <w:r w:rsidR="00946F1F">
        <w:rPr>
          <w:bCs/>
          <w:sz w:val="24"/>
          <w:szCs w:val="24"/>
        </w:rPr>
        <w:t>2</w:t>
      </w:r>
      <w:r w:rsidRPr="00951B86">
        <w:rPr>
          <w:bCs/>
          <w:sz w:val="24"/>
          <w:szCs w:val="24"/>
        </w:rPr>
        <w:t xml:space="preserve">) оригинал документа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электронной копии; </w:t>
      </w:r>
    </w:p>
    <w:p w:rsidR="00E664A2" w:rsidRDefault="00E664A2" w:rsidP="00E664A2">
      <w:pPr>
        <w:keepNext/>
        <w:keepLines/>
        <w:tabs>
          <w:tab w:val="left" w:pos="360"/>
        </w:tabs>
        <w:autoSpaceDE w:val="0"/>
        <w:autoSpaceDN w:val="0"/>
        <w:spacing w:line="240" w:lineRule="auto"/>
        <w:rPr>
          <w:bCs/>
          <w:sz w:val="24"/>
          <w:szCs w:val="24"/>
        </w:rPr>
      </w:pPr>
      <w:r w:rsidRPr="00951B86">
        <w:rPr>
          <w:bCs/>
          <w:sz w:val="24"/>
          <w:szCs w:val="24"/>
        </w:rPr>
        <w:t>1</w:t>
      </w:r>
      <w:r w:rsidR="00946F1F">
        <w:rPr>
          <w:bCs/>
          <w:sz w:val="24"/>
          <w:szCs w:val="24"/>
        </w:rPr>
        <w:t>3</w:t>
      </w:r>
      <w:r w:rsidRPr="00951B86">
        <w:rPr>
          <w:bCs/>
          <w:sz w:val="24"/>
          <w:szCs w:val="24"/>
        </w:rPr>
        <w:t xml:space="preserve">) </w:t>
      </w:r>
      <w:r w:rsidRPr="00951B86">
        <w:rPr>
          <w:sz w:val="24"/>
          <w:szCs w:val="24"/>
        </w:rPr>
        <w:t>электронную копию</w:t>
      </w:r>
      <w:r w:rsidRPr="00951B86">
        <w:rPr>
          <w:color w:val="000000"/>
          <w:sz w:val="24"/>
          <w:szCs w:val="24"/>
        </w:rPr>
        <w:t xml:space="preserve"> оригинала </w:t>
      </w:r>
      <w:r w:rsidRPr="00951B86">
        <w:rPr>
          <w:bCs/>
          <w:sz w:val="24"/>
          <w:szCs w:val="24"/>
        </w:rPr>
        <w:t>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E664A2" w:rsidRDefault="00E664A2" w:rsidP="00E664A2">
      <w:pPr>
        <w:keepNext/>
        <w:keepLines/>
        <w:tabs>
          <w:tab w:val="left" w:pos="360"/>
        </w:tabs>
        <w:autoSpaceDE w:val="0"/>
        <w:autoSpaceDN w:val="0"/>
        <w:spacing w:line="240" w:lineRule="auto"/>
        <w:rPr>
          <w:bCs/>
          <w:sz w:val="24"/>
          <w:szCs w:val="24"/>
        </w:rPr>
      </w:pPr>
      <w:r>
        <w:rPr>
          <w:bCs/>
          <w:sz w:val="24"/>
          <w:szCs w:val="24"/>
        </w:rPr>
        <w:t xml:space="preserve">         </w:t>
      </w:r>
      <w:r w:rsidRPr="00951B86">
        <w:rPr>
          <w:bCs/>
          <w:sz w:val="24"/>
          <w:szCs w:val="24"/>
        </w:rPr>
        <w:t xml:space="preserve">Документы предусмотренные </w:t>
      </w:r>
      <w:r w:rsidRPr="008A2497">
        <w:rPr>
          <w:bCs/>
          <w:sz w:val="24"/>
          <w:szCs w:val="24"/>
        </w:rPr>
        <w:t>подпунктами 1) и 1</w:t>
      </w:r>
      <w:r w:rsidR="0013064A">
        <w:rPr>
          <w:bCs/>
          <w:sz w:val="24"/>
          <w:szCs w:val="24"/>
        </w:rPr>
        <w:t>0</w:t>
      </w:r>
      <w:r w:rsidRPr="008A2497">
        <w:rPr>
          <w:bCs/>
          <w:sz w:val="24"/>
          <w:szCs w:val="24"/>
        </w:rPr>
        <w:t>) настоящего</w:t>
      </w:r>
      <w:r w:rsidRPr="00951B86">
        <w:rPr>
          <w:bCs/>
          <w:sz w:val="24"/>
          <w:szCs w:val="24"/>
        </w:rPr>
        <w:t xml:space="preserve"> пункта Тендерной документации формируются потенциальным поставщиком в Системе.</w:t>
      </w:r>
    </w:p>
    <w:p w:rsidR="00E664A2" w:rsidRPr="00951B86" w:rsidRDefault="00E664A2" w:rsidP="00E664A2">
      <w:pPr>
        <w:keepNext/>
        <w:keepLines/>
        <w:widowControl/>
        <w:adjustRightInd/>
        <w:spacing w:line="240" w:lineRule="auto"/>
        <w:ind w:firstLine="567"/>
        <w:rPr>
          <w:bCs/>
          <w:sz w:val="24"/>
          <w:szCs w:val="24"/>
        </w:rPr>
      </w:pPr>
      <w:r>
        <w:rPr>
          <w:rStyle w:val="s0"/>
          <w:sz w:val="24"/>
          <w:szCs w:val="24"/>
        </w:rPr>
        <w:t xml:space="preserve">27. </w:t>
      </w:r>
      <w:r w:rsidRPr="00951B86">
        <w:rPr>
          <w:rStyle w:val="s0"/>
          <w:sz w:val="24"/>
          <w:szCs w:val="24"/>
        </w:rPr>
        <w:t>При формировании заявки на участие в электронных закупках способом тендера допускается предоставление электронных копий нотариально - засвидетельствованных  копий документов, перечисленных в</w:t>
      </w:r>
      <w:r>
        <w:rPr>
          <w:rStyle w:val="s0"/>
          <w:sz w:val="24"/>
          <w:szCs w:val="24"/>
        </w:rPr>
        <w:t xml:space="preserve"> настоящем </w:t>
      </w:r>
      <w:r w:rsidRPr="00951B86">
        <w:rPr>
          <w:rStyle w:val="s0"/>
          <w:sz w:val="24"/>
          <w:szCs w:val="24"/>
        </w:rPr>
        <w:t>пункте Тендерной документации.</w:t>
      </w:r>
    </w:p>
    <w:p w:rsidR="00E664A2" w:rsidRPr="00951B86" w:rsidRDefault="00E664A2" w:rsidP="00E664A2">
      <w:pPr>
        <w:keepNext/>
        <w:keepLines/>
        <w:tabs>
          <w:tab w:val="num" w:pos="0"/>
        </w:tabs>
        <w:spacing w:line="240" w:lineRule="auto"/>
        <w:ind w:firstLine="720"/>
        <w:rPr>
          <w:bCs/>
          <w:sz w:val="24"/>
          <w:szCs w:val="24"/>
        </w:rPr>
      </w:pPr>
      <w:r w:rsidRPr="00951B86">
        <w:rPr>
          <w:bCs/>
          <w:sz w:val="24"/>
          <w:szCs w:val="24"/>
        </w:rPr>
        <w:t>Заявка на участие в открытом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E664A2" w:rsidRPr="00951B86" w:rsidRDefault="00E664A2" w:rsidP="00E664A2">
      <w:pPr>
        <w:keepNext/>
        <w:keepLines/>
        <w:widowControl/>
        <w:adjustRightInd/>
        <w:spacing w:line="240" w:lineRule="auto"/>
        <w:ind w:firstLine="567"/>
        <w:rPr>
          <w:sz w:val="24"/>
          <w:szCs w:val="24"/>
        </w:rPr>
      </w:pPr>
      <w:r>
        <w:rPr>
          <w:color w:val="000000"/>
          <w:sz w:val="24"/>
          <w:szCs w:val="24"/>
        </w:rPr>
        <w:t xml:space="preserve">28. </w:t>
      </w:r>
      <w:r w:rsidRPr="00951B86">
        <w:rPr>
          <w:color w:val="000000"/>
          <w:sz w:val="24"/>
          <w:szCs w:val="24"/>
        </w:rPr>
        <w:t>Потенциальный поставщик- нерезидент Республики Казахстан, представляет такие же документы, что и резиденты Республики Казахстан, либо документы, содержащие аналогичные сведения поставщика-нерезидента Республики Казахстан с нотариально засвидетельствованным переводом на язык Тендерной документации.</w:t>
      </w:r>
    </w:p>
    <w:p w:rsidR="00E664A2" w:rsidRPr="00951B86" w:rsidRDefault="00E664A2" w:rsidP="00E664A2">
      <w:pPr>
        <w:keepNext/>
        <w:keepLines/>
        <w:widowControl/>
        <w:adjustRightInd/>
        <w:spacing w:line="240" w:lineRule="auto"/>
        <w:ind w:firstLine="567"/>
        <w:rPr>
          <w:sz w:val="24"/>
          <w:szCs w:val="24"/>
        </w:rPr>
      </w:pPr>
      <w:r>
        <w:rPr>
          <w:bCs/>
          <w:sz w:val="24"/>
          <w:szCs w:val="24"/>
        </w:rPr>
        <w:t xml:space="preserve">29. </w:t>
      </w:r>
      <w:r w:rsidRPr="00951B86">
        <w:rPr>
          <w:bCs/>
          <w:sz w:val="24"/>
          <w:szCs w:val="24"/>
        </w:rPr>
        <w:t>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rsidR="00E664A2" w:rsidRPr="00951B86" w:rsidRDefault="00E664A2" w:rsidP="00E664A2">
      <w:pPr>
        <w:keepNext/>
        <w:keepLines/>
        <w:tabs>
          <w:tab w:val="num" w:pos="1080"/>
        </w:tabs>
        <w:spacing w:line="240" w:lineRule="auto"/>
        <w:ind w:firstLine="708"/>
        <w:rPr>
          <w:sz w:val="24"/>
          <w:szCs w:val="24"/>
        </w:rPr>
      </w:pPr>
      <w:r w:rsidRPr="00951B86">
        <w:rPr>
          <w:bCs/>
          <w:sz w:val="24"/>
          <w:szCs w:val="24"/>
        </w:rPr>
        <w:t>Ценовое предложение потенциального поставщика может содержать скидку к общей/итоговой цене товаров, работ, услуг, представленную на условиях Заказчика, определенных в тендерной документации, а также скидку к общей/итоговой цене товаров, работ, услуг, представленную с учетом альтернативных условий.</w:t>
      </w:r>
    </w:p>
    <w:p w:rsidR="00E664A2" w:rsidRDefault="00E664A2" w:rsidP="00E664A2">
      <w:pPr>
        <w:keepNext/>
        <w:keepLines/>
        <w:autoSpaceDE w:val="0"/>
        <w:autoSpaceDN w:val="0"/>
        <w:spacing w:line="240" w:lineRule="auto"/>
        <w:ind w:firstLine="708"/>
        <w:rPr>
          <w:bCs/>
          <w:sz w:val="24"/>
          <w:szCs w:val="24"/>
        </w:rPr>
      </w:pPr>
      <w:r w:rsidRPr="00951B86">
        <w:rPr>
          <w:bCs/>
          <w:sz w:val="24"/>
          <w:szCs w:val="24"/>
        </w:rPr>
        <w:t>В случае предложения потенциальным поставщиком скидки к общей/итоговой цене</w:t>
      </w:r>
      <w:r w:rsidRPr="00951B86">
        <w:rPr>
          <w:b/>
          <w:bCs/>
          <w:sz w:val="24"/>
          <w:szCs w:val="24"/>
        </w:rPr>
        <w:t xml:space="preserve"> </w:t>
      </w:r>
      <w:r w:rsidRPr="00951B86">
        <w:rPr>
          <w:bCs/>
          <w:sz w:val="24"/>
          <w:szCs w:val="24"/>
        </w:rPr>
        <w:t xml:space="preserve">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  </w:t>
      </w:r>
    </w:p>
    <w:p w:rsidR="00E664A2" w:rsidRPr="00951B86" w:rsidRDefault="00E664A2" w:rsidP="00E664A2">
      <w:pPr>
        <w:keepNext/>
        <w:keepLines/>
        <w:autoSpaceDE w:val="0"/>
        <w:autoSpaceDN w:val="0"/>
        <w:spacing w:line="240" w:lineRule="auto"/>
        <w:ind w:firstLine="708"/>
        <w:rPr>
          <w:bCs/>
          <w:sz w:val="24"/>
          <w:szCs w:val="24"/>
        </w:rPr>
      </w:pPr>
      <w:r>
        <w:rPr>
          <w:bCs/>
          <w:sz w:val="24"/>
          <w:szCs w:val="24"/>
        </w:rPr>
        <w:t>При осуществлении долгосрочных закупок ценовое предложение должно содержать информацию о ценах, распределенных по годам, в порядке, определенном настоящим пунктом.</w:t>
      </w:r>
    </w:p>
    <w:p w:rsidR="00E664A2" w:rsidRDefault="00E664A2" w:rsidP="00E664A2">
      <w:pPr>
        <w:keepNext/>
        <w:keepLines/>
        <w:autoSpaceDE w:val="0"/>
        <w:autoSpaceDN w:val="0"/>
        <w:spacing w:line="240" w:lineRule="auto"/>
        <w:ind w:firstLine="708"/>
        <w:rPr>
          <w:sz w:val="24"/>
          <w:szCs w:val="24"/>
        </w:rPr>
      </w:pPr>
      <w:r w:rsidRPr="00951B86">
        <w:rPr>
          <w:rStyle w:val="s0"/>
          <w:sz w:val="24"/>
          <w:szCs w:val="24"/>
        </w:rPr>
        <w:t xml:space="preserve">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 </w:t>
      </w:r>
      <w:r w:rsidRPr="00951B86">
        <w:rPr>
          <w:sz w:val="24"/>
          <w:szCs w:val="24"/>
        </w:rPr>
        <w:t>Если тендерные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вскрытия конвертов с тендерными заявками.</w:t>
      </w:r>
    </w:p>
    <w:p w:rsidR="00E664A2" w:rsidRDefault="00E664A2" w:rsidP="00E664A2">
      <w:pPr>
        <w:keepNext/>
        <w:keepLines/>
        <w:tabs>
          <w:tab w:val="left" w:pos="6474"/>
        </w:tabs>
        <w:autoSpaceDE w:val="0"/>
        <w:autoSpaceDN w:val="0"/>
        <w:spacing w:line="240" w:lineRule="auto"/>
        <w:ind w:firstLine="708"/>
        <w:rPr>
          <w:sz w:val="24"/>
          <w:szCs w:val="24"/>
        </w:rPr>
      </w:pPr>
      <w:r>
        <w:rPr>
          <w:sz w:val="24"/>
          <w:szCs w:val="24"/>
        </w:rPr>
        <w:tab/>
      </w:r>
    </w:p>
    <w:p w:rsidR="00E664A2" w:rsidRDefault="00E664A2" w:rsidP="00E664A2">
      <w:pPr>
        <w:keepNext/>
        <w:keepLines/>
        <w:spacing w:line="240" w:lineRule="auto"/>
        <w:jc w:val="center"/>
        <w:rPr>
          <w:b/>
          <w:bCs/>
          <w:sz w:val="24"/>
          <w:szCs w:val="24"/>
        </w:rPr>
      </w:pPr>
      <w:bookmarkStart w:id="5" w:name="sub1000908880"/>
      <w:bookmarkStart w:id="6" w:name="sub1000908882"/>
    </w:p>
    <w:p w:rsidR="00E664A2" w:rsidRPr="00591ABD" w:rsidRDefault="00E664A2" w:rsidP="00E664A2">
      <w:pPr>
        <w:keepNext/>
        <w:keepLines/>
        <w:spacing w:line="240" w:lineRule="auto"/>
        <w:jc w:val="center"/>
        <w:rPr>
          <w:b/>
          <w:bCs/>
          <w:sz w:val="24"/>
          <w:szCs w:val="24"/>
        </w:rPr>
      </w:pPr>
      <w:r w:rsidRPr="00591ABD">
        <w:rPr>
          <w:b/>
          <w:bCs/>
          <w:sz w:val="24"/>
          <w:szCs w:val="24"/>
        </w:rPr>
        <w:t>1</w:t>
      </w:r>
      <w:r>
        <w:rPr>
          <w:b/>
          <w:bCs/>
          <w:sz w:val="24"/>
          <w:szCs w:val="24"/>
        </w:rPr>
        <w:t>2</w:t>
      </w:r>
      <w:r w:rsidRPr="00591ABD">
        <w:rPr>
          <w:b/>
          <w:bCs/>
          <w:sz w:val="24"/>
          <w:szCs w:val="24"/>
        </w:rPr>
        <w:t xml:space="preserve">. Описание процедуры вскрытия </w:t>
      </w:r>
      <w:r w:rsidRPr="003E22F4">
        <w:rPr>
          <w:b/>
          <w:sz w:val="24"/>
          <w:szCs w:val="24"/>
        </w:rPr>
        <w:t>заявок</w:t>
      </w:r>
      <w:r>
        <w:rPr>
          <w:b/>
          <w:sz w:val="24"/>
          <w:szCs w:val="24"/>
        </w:rPr>
        <w:t xml:space="preserve"> на участие в тендере</w:t>
      </w:r>
    </w:p>
    <w:p w:rsidR="00E664A2" w:rsidRPr="00591ABD" w:rsidRDefault="00E664A2" w:rsidP="00E664A2">
      <w:pPr>
        <w:keepNext/>
        <w:keepLines/>
        <w:spacing w:line="240" w:lineRule="auto"/>
        <w:jc w:val="center"/>
        <w:rPr>
          <w:b/>
          <w:bCs/>
          <w:sz w:val="24"/>
          <w:szCs w:val="24"/>
        </w:rPr>
      </w:pPr>
    </w:p>
    <w:p w:rsidR="00E664A2" w:rsidRPr="00591ABD" w:rsidRDefault="00E664A2" w:rsidP="00E664A2">
      <w:pPr>
        <w:pStyle w:val="29"/>
        <w:keepNext/>
        <w:keepLines/>
        <w:tabs>
          <w:tab w:val="clear" w:pos="643"/>
        </w:tabs>
        <w:spacing w:line="240" w:lineRule="auto"/>
        <w:ind w:left="0" w:firstLine="567"/>
        <w:rPr>
          <w:sz w:val="24"/>
          <w:szCs w:val="24"/>
        </w:rPr>
      </w:pPr>
      <w:r>
        <w:rPr>
          <w:sz w:val="24"/>
          <w:szCs w:val="24"/>
        </w:rPr>
        <w:t>30</w:t>
      </w:r>
      <w:r w:rsidRPr="00591ABD">
        <w:rPr>
          <w:sz w:val="24"/>
          <w:szCs w:val="24"/>
        </w:rPr>
        <w:t xml:space="preserve">. </w:t>
      </w:r>
      <w:bookmarkStart w:id="7" w:name="_Ref363303088"/>
      <w:r w:rsidRPr="00591ABD">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7"/>
    </w:p>
    <w:p w:rsidR="00E664A2" w:rsidRPr="00591ABD" w:rsidRDefault="00E664A2" w:rsidP="00E664A2">
      <w:pPr>
        <w:pStyle w:val="29"/>
        <w:keepNext/>
        <w:keepLines/>
        <w:tabs>
          <w:tab w:val="clear" w:pos="643"/>
        </w:tabs>
        <w:spacing w:line="240" w:lineRule="auto"/>
        <w:ind w:left="0" w:firstLine="567"/>
        <w:rPr>
          <w:sz w:val="24"/>
          <w:szCs w:val="24"/>
        </w:rPr>
      </w:pPr>
      <w:r w:rsidRPr="00591ABD">
        <w:rPr>
          <w:sz w:val="24"/>
          <w:szCs w:val="24"/>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E664A2" w:rsidRPr="00591ABD" w:rsidRDefault="00E664A2" w:rsidP="00E664A2">
      <w:pPr>
        <w:pStyle w:val="a1"/>
        <w:keepNext/>
        <w:keepLines/>
        <w:numPr>
          <w:ilvl w:val="0"/>
          <w:numId w:val="0"/>
        </w:numPr>
        <w:tabs>
          <w:tab w:val="clear" w:pos="993"/>
          <w:tab w:val="left" w:pos="1134"/>
        </w:tabs>
        <w:ind w:firstLine="567"/>
        <w:rPr>
          <w:rFonts w:ascii="Times New Roman" w:hAnsi="Times New Roman" w:cs="Times New Roman"/>
        </w:rPr>
      </w:pPr>
      <w:r w:rsidRPr="00591ABD">
        <w:rPr>
          <w:rFonts w:ascii="Times New Roman" w:hAnsi="Times New Roman" w:cs="Times New Roman"/>
        </w:rPr>
        <w:lastRenderedPageBreak/>
        <w:t>3</w:t>
      </w:r>
      <w:r>
        <w:rPr>
          <w:rFonts w:ascii="Times New Roman" w:hAnsi="Times New Roman" w:cs="Times New Roman"/>
        </w:rPr>
        <w:t xml:space="preserve">1. Заявка на участие в тендере </w:t>
      </w:r>
      <w:r w:rsidRPr="00591ABD">
        <w:rPr>
          <w:rFonts w:ascii="Times New Roman" w:hAnsi="Times New Roman" w:cs="Times New Roman"/>
        </w:rPr>
        <w:t>вскрывается также в случае, если на тендер представлена только 1 заявка на участие в открытом тендере и рассматривается на соответствие требованиям Тендерной документации.</w:t>
      </w:r>
    </w:p>
    <w:p w:rsidR="00E664A2" w:rsidRPr="00591ABD" w:rsidRDefault="00E664A2" w:rsidP="00E664A2">
      <w:pPr>
        <w:pStyle w:val="a1"/>
        <w:keepNext/>
        <w:keepLines/>
        <w:numPr>
          <w:ilvl w:val="0"/>
          <w:numId w:val="0"/>
        </w:numPr>
        <w:tabs>
          <w:tab w:val="clear" w:pos="993"/>
          <w:tab w:val="left" w:pos="1134"/>
        </w:tabs>
        <w:ind w:firstLine="567"/>
        <w:rPr>
          <w:rFonts w:ascii="Times New Roman" w:hAnsi="Times New Roman" w:cs="Times New Roman"/>
          <w:iCs/>
        </w:rPr>
      </w:pPr>
      <w:r w:rsidRPr="00591ABD">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E664A2" w:rsidRPr="00591ABD" w:rsidRDefault="00E664A2" w:rsidP="00E664A2">
      <w:pPr>
        <w:keepNext/>
        <w:keepLines/>
        <w:tabs>
          <w:tab w:val="left" w:pos="851"/>
          <w:tab w:val="left" w:pos="1134"/>
        </w:tabs>
        <w:spacing w:line="240" w:lineRule="auto"/>
        <w:ind w:firstLine="567"/>
        <w:rPr>
          <w:sz w:val="24"/>
          <w:szCs w:val="24"/>
        </w:rPr>
      </w:pPr>
      <w:r w:rsidRPr="00591ABD">
        <w:rPr>
          <w:sz w:val="24"/>
          <w:szCs w:val="24"/>
        </w:rPr>
        <w:t>3</w:t>
      </w:r>
      <w:r>
        <w:rPr>
          <w:sz w:val="24"/>
          <w:szCs w:val="24"/>
        </w:rPr>
        <w:t>2</w:t>
      </w:r>
      <w:r w:rsidRPr="00591ABD">
        <w:rPr>
          <w:sz w:val="24"/>
          <w:szCs w:val="24"/>
        </w:rPr>
        <w:t xml:space="preserve">. Протокол вскрытия оформляется Системой. </w:t>
      </w:r>
    </w:p>
    <w:p w:rsidR="00E664A2" w:rsidRPr="008E338F" w:rsidRDefault="00E664A2" w:rsidP="00E664A2">
      <w:pPr>
        <w:keepNext/>
        <w:keepLines/>
        <w:autoSpaceDE w:val="0"/>
        <w:autoSpaceDN w:val="0"/>
        <w:spacing w:line="240" w:lineRule="auto"/>
        <w:jc w:val="center"/>
        <w:rPr>
          <w:bCs/>
        </w:rPr>
      </w:pPr>
    </w:p>
    <w:p w:rsidR="00E664A2" w:rsidRPr="003E22F4" w:rsidRDefault="00E664A2" w:rsidP="00E664A2">
      <w:pPr>
        <w:keepNext/>
        <w:keepLines/>
        <w:autoSpaceDE w:val="0"/>
        <w:autoSpaceDN w:val="0"/>
        <w:spacing w:line="240" w:lineRule="auto"/>
        <w:rPr>
          <w:bCs/>
          <w:sz w:val="24"/>
          <w:szCs w:val="24"/>
        </w:rPr>
      </w:pPr>
    </w:p>
    <w:bookmarkEnd w:id="5"/>
    <w:bookmarkEnd w:id="6"/>
    <w:p w:rsidR="00E664A2" w:rsidRPr="003E22F4" w:rsidRDefault="00E664A2" w:rsidP="00E664A2">
      <w:pPr>
        <w:pStyle w:val="37"/>
        <w:keepNext/>
        <w:keepLines/>
        <w:jc w:val="center"/>
        <w:rPr>
          <w:rFonts w:ascii="Times New Roman" w:hAnsi="Times New Roman"/>
          <w:b/>
          <w:bCs/>
        </w:rPr>
      </w:pPr>
      <w:r w:rsidRPr="00DD3C96">
        <w:rPr>
          <w:rFonts w:ascii="Times New Roman" w:hAnsi="Times New Roman"/>
          <w:b/>
          <w:bCs/>
        </w:rPr>
        <w:t xml:space="preserve">13. Рассмотрение, оценка и сопоставление </w:t>
      </w:r>
      <w:r w:rsidRPr="00DD3C96">
        <w:rPr>
          <w:rFonts w:ascii="Times New Roman" w:hAnsi="Times New Roman"/>
          <w:b/>
        </w:rPr>
        <w:t>заявок на участие в тендере</w:t>
      </w:r>
      <w:r w:rsidRPr="00DD3C96">
        <w:rPr>
          <w:rFonts w:ascii="Times New Roman" w:hAnsi="Times New Roman"/>
          <w:b/>
          <w:bCs/>
        </w:rPr>
        <w:t xml:space="preserve">, </w:t>
      </w:r>
      <w:r w:rsidRPr="00DD3C96">
        <w:rPr>
          <w:rFonts w:ascii="Times New Roman" w:hAnsi="Times New Roman"/>
          <w:b/>
        </w:rPr>
        <w:t xml:space="preserve">оформление протокола об итогах процедуры допуска на торги на понижение, проведение торгов на понижение, </w:t>
      </w:r>
      <w:r w:rsidRPr="00DD3C96">
        <w:rPr>
          <w:rFonts w:ascii="Times New Roman" w:hAnsi="Times New Roman"/>
          <w:b/>
          <w:bCs/>
        </w:rPr>
        <w:t>подведение итогов тендера</w:t>
      </w:r>
    </w:p>
    <w:p w:rsidR="00E664A2" w:rsidRPr="003E22F4" w:rsidRDefault="00E664A2" w:rsidP="00E664A2">
      <w:pPr>
        <w:keepNext/>
        <w:keepLines/>
        <w:spacing w:line="240" w:lineRule="auto"/>
        <w:jc w:val="center"/>
        <w:rPr>
          <w:b/>
          <w:sz w:val="24"/>
          <w:szCs w:val="24"/>
        </w:rPr>
      </w:pPr>
    </w:p>
    <w:p w:rsidR="00E664A2" w:rsidRPr="003E22F4" w:rsidRDefault="00E664A2" w:rsidP="00E664A2">
      <w:pPr>
        <w:pStyle w:val="29"/>
        <w:keepNext/>
        <w:keepLines/>
        <w:tabs>
          <w:tab w:val="clear" w:pos="643"/>
        </w:tabs>
        <w:spacing w:line="240" w:lineRule="auto"/>
        <w:ind w:left="0" w:firstLine="567"/>
        <w:rPr>
          <w:sz w:val="24"/>
          <w:szCs w:val="24"/>
        </w:rPr>
      </w:pPr>
      <w:r w:rsidRPr="003E22F4">
        <w:rPr>
          <w:sz w:val="24"/>
          <w:szCs w:val="24"/>
        </w:rPr>
        <w:t>3</w:t>
      </w:r>
      <w:r>
        <w:rPr>
          <w:sz w:val="24"/>
          <w:szCs w:val="24"/>
        </w:rPr>
        <w:t>3</w:t>
      </w:r>
      <w:r w:rsidRPr="003E22F4">
        <w:rPr>
          <w:sz w:val="24"/>
          <w:szCs w:val="24"/>
        </w:rPr>
        <w:t>. Заявки на участие в открытом тендере рассматриваются тендерной комиссией на предмет соответствия заявок требованиям пункта 49 Правил закупок Холдинга с учетом требований пункта 59 Инструкции</w:t>
      </w:r>
      <w:r w:rsidRPr="00A56A7F">
        <w:t xml:space="preserve"> </w:t>
      </w:r>
      <w:r w:rsidRPr="00A56A7F">
        <w:rPr>
          <w:sz w:val="24"/>
          <w:szCs w:val="24"/>
        </w:rPr>
        <w:t>и настоящей Тендерной документации.</w:t>
      </w:r>
      <w:r w:rsidRPr="003E22F4">
        <w:rPr>
          <w:sz w:val="24"/>
          <w:szCs w:val="24"/>
        </w:rPr>
        <w:t xml:space="preserve"> </w:t>
      </w:r>
    </w:p>
    <w:p w:rsidR="00E664A2" w:rsidRPr="003E22F4" w:rsidRDefault="00E664A2" w:rsidP="00E664A2">
      <w:pPr>
        <w:pStyle w:val="29"/>
        <w:keepNext/>
        <w:keepLines/>
        <w:tabs>
          <w:tab w:val="clear" w:pos="643"/>
        </w:tabs>
        <w:spacing w:line="240" w:lineRule="auto"/>
        <w:ind w:left="0" w:firstLine="567"/>
        <w:rPr>
          <w:sz w:val="24"/>
          <w:szCs w:val="24"/>
        </w:rPr>
      </w:pPr>
      <w:bookmarkStart w:id="8" w:name="_Ref363427934"/>
      <w:r w:rsidRPr="003E22F4">
        <w:rPr>
          <w:sz w:val="24"/>
          <w:szCs w:val="24"/>
        </w:rPr>
        <w:t>Оценка и сопоставление тендерных заявок осуществляется в соответствии с Правилами.</w:t>
      </w:r>
      <w:bookmarkEnd w:id="8"/>
    </w:p>
    <w:p w:rsidR="00E664A2" w:rsidRPr="009D18E0" w:rsidRDefault="00E664A2" w:rsidP="00E664A2">
      <w:pPr>
        <w:pStyle w:val="a1"/>
        <w:keepNext/>
        <w:keepLines/>
        <w:numPr>
          <w:ilvl w:val="0"/>
          <w:numId w:val="0"/>
        </w:numPr>
        <w:tabs>
          <w:tab w:val="left" w:pos="720"/>
        </w:tabs>
        <w:ind w:firstLine="567"/>
        <w:rPr>
          <w:rFonts w:ascii="Times New Roman" w:hAnsi="Times New Roman" w:cs="Times New Roman"/>
        </w:rPr>
      </w:pPr>
      <w:r w:rsidRPr="00591ABD">
        <w:rPr>
          <w:rFonts w:ascii="Times New Roman" w:hAnsi="Times New Roman" w:cs="Times New Roman"/>
        </w:rPr>
        <w:t>3</w:t>
      </w:r>
      <w:r>
        <w:rPr>
          <w:rFonts w:ascii="Times New Roman" w:hAnsi="Times New Roman" w:cs="Times New Roman"/>
        </w:rPr>
        <w:t>4</w:t>
      </w:r>
      <w:r w:rsidRPr="00591ABD">
        <w:rPr>
          <w:rFonts w:ascii="Times New Roman" w:hAnsi="Times New Roman" w:cs="Times New Roman"/>
        </w:rPr>
        <w:t>.</w:t>
      </w:r>
      <w:r w:rsidRPr="009D18E0">
        <w:rPr>
          <w:rFonts w:ascii="Times New Roman" w:hAnsi="Times New Roman" w:cs="Times New Roman"/>
        </w:rPr>
        <w:tab/>
        <w:t xml:space="preserve">Заявки рассматриваются тендерной комиссией в срок не более 10 (десяти) рабочих дней со дня вскрытия конвертов с заявками на участие в открытом  тендере.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открытом тендере. </w:t>
      </w:r>
    </w:p>
    <w:p w:rsidR="00E664A2" w:rsidRPr="00591ABD" w:rsidRDefault="00E664A2" w:rsidP="00E664A2">
      <w:pPr>
        <w:pStyle w:val="a1"/>
        <w:keepNext/>
        <w:keepLines/>
        <w:numPr>
          <w:ilvl w:val="0"/>
          <w:numId w:val="0"/>
        </w:numPr>
        <w:tabs>
          <w:tab w:val="clear" w:pos="993"/>
          <w:tab w:val="left" w:pos="720"/>
        </w:tabs>
        <w:ind w:firstLine="567"/>
        <w:rPr>
          <w:rFonts w:ascii="Times New Roman" w:hAnsi="Times New Roman" w:cs="Times New Roman"/>
        </w:rPr>
      </w:pPr>
      <w:r w:rsidRPr="009D18E0">
        <w:rPr>
          <w:rFonts w:ascii="Times New Roman" w:hAnsi="Times New Roman" w:cs="Times New Roman"/>
        </w:rPr>
        <w:t>В случае проведения закупок товаров, работ, услуг,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 При этом по оставшимся лотам, не требующим дополнительного рассмотрения, заявки тендерной комиссией рассматриваются в сроки, установленные абзацем первым настоящего пункта.</w:t>
      </w:r>
      <w:r w:rsidRPr="00591ABD">
        <w:rPr>
          <w:rFonts w:ascii="Times New Roman" w:hAnsi="Times New Roman" w:cs="Times New Roman"/>
        </w:rPr>
        <w:t>.</w:t>
      </w:r>
    </w:p>
    <w:p w:rsidR="00E664A2" w:rsidRPr="003E22F4" w:rsidRDefault="00E664A2" w:rsidP="00E664A2">
      <w:pPr>
        <w:pStyle w:val="a1"/>
        <w:keepNext/>
        <w:keepLines/>
        <w:numPr>
          <w:ilvl w:val="0"/>
          <w:numId w:val="0"/>
        </w:numPr>
        <w:tabs>
          <w:tab w:val="clear" w:pos="993"/>
          <w:tab w:val="left" w:pos="720"/>
        </w:tabs>
        <w:ind w:firstLine="567"/>
        <w:rPr>
          <w:rFonts w:ascii="Times New Roman" w:hAnsi="Times New Roman" w:cs="Times New Roman"/>
        </w:rPr>
      </w:pPr>
      <w:r w:rsidRPr="003E22F4">
        <w:rPr>
          <w:rFonts w:ascii="Times New Roman" w:hAnsi="Times New Roman" w:cs="Times New Roman"/>
        </w:rPr>
        <w:t>3</w:t>
      </w:r>
      <w:r>
        <w:rPr>
          <w:rFonts w:ascii="Times New Roman" w:hAnsi="Times New Roman" w:cs="Times New Roman"/>
        </w:rPr>
        <w:t>5</w:t>
      </w:r>
      <w:r w:rsidRPr="003E22F4">
        <w:rPr>
          <w:rFonts w:ascii="Times New Roman" w:hAnsi="Times New Roman" w:cs="Times New Roman"/>
        </w:rPr>
        <w:t>. При рассмотрении заявок</w:t>
      </w:r>
      <w:r>
        <w:rPr>
          <w:rFonts w:ascii="Times New Roman" w:hAnsi="Times New Roman" w:cs="Times New Roman"/>
        </w:rPr>
        <w:t xml:space="preserve"> на участие в тендере</w:t>
      </w:r>
      <w:r w:rsidRPr="003E22F4">
        <w:rPr>
          <w:rFonts w:ascii="Times New Roman" w:hAnsi="Times New Roman" w:cs="Times New Roman"/>
        </w:rPr>
        <w:t xml:space="preserve"> тендерная комиссия вправе:</w:t>
      </w:r>
    </w:p>
    <w:p w:rsidR="00E664A2" w:rsidRPr="003E22F4" w:rsidRDefault="00E664A2" w:rsidP="00E664A2">
      <w:pPr>
        <w:keepNext/>
        <w:keepLines/>
        <w:autoSpaceDE w:val="0"/>
        <w:autoSpaceDN w:val="0"/>
        <w:spacing w:line="240" w:lineRule="auto"/>
        <w:ind w:firstLine="567"/>
        <w:rPr>
          <w:bCs/>
          <w:sz w:val="24"/>
          <w:szCs w:val="24"/>
        </w:rPr>
      </w:pPr>
      <w:r w:rsidRPr="003E22F4">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E664A2" w:rsidRPr="003E22F4" w:rsidRDefault="00E664A2" w:rsidP="00E664A2">
      <w:pPr>
        <w:keepNext/>
        <w:keepLines/>
        <w:autoSpaceDE w:val="0"/>
        <w:autoSpaceDN w:val="0"/>
        <w:spacing w:line="240" w:lineRule="auto"/>
        <w:ind w:firstLine="567"/>
        <w:rPr>
          <w:bCs/>
          <w:sz w:val="24"/>
          <w:szCs w:val="24"/>
        </w:rPr>
      </w:pPr>
      <w:r w:rsidRPr="003E22F4">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E664A2" w:rsidRPr="003E22F4" w:rsidRDefault="00E664A2" w:rsidP="00E664A2">
      <w:pPr>
        <w:keepNext/>
        <w:keepLines/>
        <w:tabs>
          <w:tab w:val="left" w:pos="993"/>
        </w:tabs>
        <w:autoSpaceDE w:val="0"/>
        <w:autoSpaceDN w:val="0"/>
        <w:spacing w:line="240" w:lineRule="auto"/>
        <w:ind w:firstLine="567"/>
        <w:rPr>
          <w:sz w:val="24"/>
          <w:szCs w:val="24"/>
        </w:rPr>
      </w:pPr>
      <w:r w:rsidRPr="003E22F4">
        <w:rPr>
          <w:sz w:val="24"/>
          <w:szCs w:val="24"/>
        </w:rPr>
        <w:t>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E664A2" w:rsidRPr="003E22F4" w:rsidRDefault="00E664A2" w:rsidP="00E664A2">
      <w:pPr>
        <w:keepNext/>
        <w:keepLines/>
        <w:tabs>
          <w:tab w:val="left" w:pos="709"/>
        </w:tabs>
        <w:autoSpaceDE w:val="0"/>
        <w:autoSpaceDN w:val="0"/>
        <w:spacing w:line="240" w:lineRule="auto"/>
        <w:ind w:firstLine="567"/>
        <w:rPr>
          <w:sz w:val="24"/>
          <w:szCs w:val="24"/>
        </w:rPr>
      </w:pPr>
      <w:r w:rsidRPr="003E22F4">
        <w:rPr>
          <w:sz w:val="24"/>
          <w:szCs w:val="24"/>
        </w:rPr>
        <w:t>3</w:t>
      </w:r>
      <w:r>
        <w:rPr>
          <w:sz w:val="24"/>
          <w:szCs w:val="24"/>
        </w:rPr>
        <w:t>6</w:t>
      </w:r>
      <w:r w:rsidRPr="003E22F4">
        <w:rPr>
          <w:sz w:val="24"/>
          <w:szCs w:val="24"/>
        </w:rPr>
        <w:t>. Не допускается отклонение заявки на участие в открытом тендере по формальным основаниям.</w:t>
      </w:r>
    </w:p>
    <w:p w:rsidR="00E664A2" w:rsidRPr="003E22F4" w:rsidRDefault="00E664A2" w:rsidP="00E664A2">
      <w:pPr>
        <w:pStyle w:val="a1"/>
        <w:keepNext/>
        <w:keepLines/>
        <w:numPr>
          <w:ilvl w:val="0"/>
          <w:numId w:val="0"/>
        </w:numPr>
        <w:tabs>
          <w:tab w:val="clear" w:pos="993"/>
          <w:tab w:val="left" w:pos="1134"/>
        </w:tabs>
        <w:ind w:firstLine="567"/>
        <w:rPr>
          <w:rFonts w:ascii="Times New Roman" w:hAnsi="Times New Roman" w:cs="Times New Roman"/>
        </w:rPr>
      </w:pPr>
      <w:r w:rsidRPr="003E22F4">
        <w:rPr>
          <w:rFonts w:ascii="Times New Roman" w:hAnsi="Times New Roman" w:cs="Times New Roman"/>
        </w:rPr>
        <w:t>Формальными основаниями являются случаи, не указанные в пункте 67 Правил.</w:t>
      </w:r>
    </w:p>
    <w:p w:rsidR="00E664A2" w:rsidRPr="003E22F4" w:rsidRDefault="00E664A2" w:rsidP="00E664A2">
      <w:pPr>
        <w:pStyle w:val="a1"/>
        <w:keepNext/>
        <w:keepLines/>
        <w:numPr>
          <w:ilvl w:val="0"/>
          <w:numId w:val="0"/>
        </w:numPr>
        <w:tabs>
          <w:tab w:val="clear" w:pos="993"/>
          <w:tab w:val="left" w:pos="1134"/>
        </w:tabs>
        <w:ind w:firstLine="540"/>
        <w:rPr>
          <w:rFonts w:ascii="Times New Roman" w:hAnsi="Times New Roman" w:cs="Times New Roman"/>
        </w:rPr>
      </w:pPr>
      <w:r w:rsidRPr="003E22F4">
        <w:rPr>
          <w:rFonts w:ascii="Times New Roman" w:hAnsi="Times New Roman" w:cs="Times New Roman"/>
        </w:rPr>
        <w:t>3</w:t>
      </w:r>
      <w:r>
        <w:rPr>
          <w:rFonts w:ascii="Times New Roman" w:hAnsi="Times New Roman" w:cs="Times New Roman"/>
        </w:rPr>
        <w:t>7</w:t>
      </w:r>
      <w:r w:rsidRPr="003E22F4">
        <w:rPr>
          <w:rFonts w:ascii="Times New Roman" w:hAnsi="Times New Roman" w:cs="Times New Roman"/>
        </w:rPr>
        <w:t>. Тендерная комиссия отклоняет заявку в случае:</w:t>
      </w:r>
    </w:p>
    <w:p w:rsidR="00E664A2" w:rsidRPr="003E22F4" w:rsidRDefault="00E664A2" w:rsidP="00E664A2">
      <w:pPr>
        <w:keepNext/>
        <w:keepLines/>
        <w:autoSpaceDE w:val="0"/>
        <w:autoSpaceDN w:val="0"/>
        <w:spacing w:line="240" w:lineRule="auto"/>
        <w:ind w:firstLine="540"/>
        <w:rPr>
          <w:bCs/>
          <w:sz w:val="24"/>
          <w:szCs w:val="24"/>
        </w:rPr>
      </w:pPr>
      <w:r w:rsidRPr="003E22F4">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оказания услуг, а также лучшие характеристики закупаемых услуг;</w:t>
      </w:r>
    </w:p>
    <w:p w:rsidR="00E664A2" w:rsidRPr="003E22F4" w:rsidRDefault="00E664A2" w:rsidP="00E664A2">
      <w:pPr>
        <w:keepNext/>
        <w:keepLines/>
        <w:autoSpaceDE w:val="0"/>
        <w:autoSpaceDN w:val="0"/>
        <w:spacing w:line="240" w:lineRule="auto"/>
        <w:ind w:firstLine="540"/>
        <w:rPr>
          <w:bCs/>
          <w:sz w:val="24"/>
          <w:szCs w:val="24"/>
        </w:rPr>
      </w:pPr>
      <w:r w:rsidRPr="003E22F4">
        <w:rPr>
          <w:bCs/>
          <w:sz w:val="24"/>
          <w:szCs w:val="24"/>
        </w:rPr>
        <w:t>2) 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E664A2" w:rsidRPr="003E22F4" w:rsidRDefault="00E664A2" w:rsidP="00E664A2">
      <w:pPr>
        <w:keepNext/>
        <w:keepLines/>
        <w:autoSpaceDE w:val="0"/>
        <w:autoSpaceDN w:val="0"/>
        <w:spacing w:line="240" w:lineRule="auto"/>
        <w:ind w:firstLine="540"/>
        <w:rPr>
          <w:bCs/>
          <w:sz w:val="24"/>
          <w:szCs w:val="24"/>
        </w:rPr>
      </w:pPr>
      <w:r w:rsidRPr="003E22F4">
        <w:rPr>
          <w:bCs/>
          <w:sz w:val="24"/>
          <w:szCs w:val="24"/>
        </w:rPr>
        <w:t>3) ценовое предложение потенциального поставщика превышает сумму, выделенную для закупки;</w:t>
      </w:r>
    </w:p>
    <w:p w:rsidR="00E664A2" w:rsidRPr="003E22F4" w:rsidRDefault="00E664A2" w:rsidP="00E664A2">
      <w:pPr>
        <w:keepNext/>
        <w:keepLines/>
        <w:autoSpaceDE w:val="0"/>
        <w:autoSpaceDN w:val="0"/>
        <w:spacing w:line="240" w:lineRule="auto"/>
        <w:ind w:firstLine="540"/>
        <w:rPr>
          <w:bCs/>
          <w:sz w:val="24"/>
          <w:szCs w:val="24"/>
        </w:rPr>
      </w:pPr>
      <w:r w:rsidRPr="003E22F4">
        <w:rPr>
          <w:bCs/>
          <w:sz w:val="24"/>
          <w:szCs w:val="24"/>
        </w:rPr>
        <w:lastRenderedPageBreak/>
        <w:t>4) ценовое предложение потенциального поставщика признано тендерной комиссией демпинговым;</w:t>
      </w:r>
    </w:p>
    <w:p w:rsidR="00E664A2" w:rsidRPr="003E22F4" w:rsidRDefault="00E664A2" w:rsidP="00E664A2">
      <w:pPr>
        <w:keepNext/>
        <w:keepLines/>
        <w:autoSpaceDE w:val="0"/>
        <w:autoSpaceDN w:val="0"/>
        <w:spacing w:line="240" w:lineRule="auto"/>
        <w:ind w:firstLine="540"/>
        <w:rPr>
          <w:bCs/>
          <w:sz w:val="24"/>
          <w:szCs w:val="24"/>
        </w:rPr>
      </w:pPr>
      <w:r w:rsidRPr="003E22F4">
        <w:rPr>
          <w:bCs/>
          <w:sz w:val="24"/>
          <w:szCs w:val="24"/>
        </w:rPr>
        <w:t xml:space="preserve">5) 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w:t>
      </w:r>
      <w:r w:rsidRPr="008A2497">
        <w:rPr>
          <w:bCs/>
          <w:sz w:val="24"/>
          <w:szCs w:val="24"/>
        </w:rPr>
        <w:t>(или) в Реестре недобросовестных участников государственных закупок и (или) в Перечне лжепредприятий.</w:t>
      </w:r>
    </w:p>
    <w:p w:rsidR="00E664A2" w:rsidRPr="003E22F4" w:rsidRDefault="00E664A2" w:rsidP="00E664A2">
      <w:pPr>
        <w:keepNext/>
        <w:keepLines/>
        <w:autoSpaceDE w:val="0"/>
        <w:autoSpaceDN w:val="0"/>
        <w:spacing w:line="240" w:lineRule="auto"/>
        <w:ind w:firstLine="540"/>
        <w:rPr>
          <w:bCs/>
          <w:sz w:val="24"/>
          <w:szCs w:val="24"/>
        </w:rPr>
      </w:pPr>
      <w:r w:rsidRPr="003E22F4">
        <w:rPr>
          <w:bCs/>
          <w:sz w:val="24"/>
          <w:szCs w:val="24"/>
        </w:rPr>
        <w:t>Указанные основания для отклонения заявок на участие в тендере потенциальных поставщиков являются исчерпывающими.</w:t>
      </w:r>
    </w:p>
    <w:p w:rsidR="00E664A2" w:rsidRPr="00016EF6" w:rsidRDefault="00E664A2" w:rsidP="00E664A2">
      <w:pPr>
        <w:keepNext/>
        <w:keepLines/>
        <w:autoSpaceDE w:val="0"/>
        <w:autoSpaceDN w:val="0"/>
        <w:spacing w:line="240" w:lineRule="auto"/>
        <w:rPr>
          <w:bCs/>
          <w:sz w:val="24"/>
          <w:szCs w:val="24"/>
        </w:rPr>
      </w:pPr>
      <w:r>
        <w:rPr>
          <w:sz w:val="24"/>
          <w:szCs w:val="24"/>
        </w:rPr>
        <w:t xml:space="preserve">         38</w:t>
      </w:r>
      <w:r w:rsidRPr="00946F1F">
        <w:rPr>
          <w:sz w:val="24"/>
          <w:szCs w:val="24"/>
        </w:rPr>
        <w:t xml:space="preserve">. Ценовое предложение признаётся демпинговым в следующем случае: </w:t>
      </w:r>
      <w:r w:rsidRPr="00946F1F">
        <w:rPr>
          <w:bCs/>
          <w:sz w:val="24"/>
          <w:szCs w:val="24"/>
        </w:rPr>
        <w:t>ценовое предложение на работы, не указанные</w:t>
      </w:r>
      <w:r w:rsidRPr="00016EF6">
        <w:rPr>
          <w:bCs/>
          <w:sz w:val="24"/>
          <w:szCs w:val="24"/>
        </w:rPr>
        <w:t xml:space="preserve"> в подпункте 1) </w:t>
      </w:r>
      <w:r>
        <w:rPr>
          <w:bCs/>
          <w:sz w:val="24"/>
          <w:szCs w:val="24"/>
        </w:rPr>
        <w:t>пункта 69 Правил</w:t>
      </w:r>
      <w:r w:rsidRPr="00016EF6">
        <w:rPr>
          <w:bCs/>
          <w:sz w:val="24"/>
          <w:szCs w:val="24"/>
        </w:rPr>
        <w:t xml:space="preserve">, услуги, не указанные в подпункте 2) </w:t>
      </w:r>
      <w:r>
        <w:rPr>
          <w:bCs/>
          <w:sz w:val="24"/>
          <w:szCs w:val="24"/>
        </w:rPr>
        <w:t>пункта 68 Правил</w:t>
      </w:r>
      <w:r w:rsidRPr="00016EF6">
        <w:rPr>
          <w:bCs/>
          <w:sz w:val="24"/>
          <w:szCs w:val="24"/>
        </w:rPr>
        <w:t>, 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rsidR="00E664A2" w:rsidRPr="003E22F4" w:rsidRDefault="00E664A2" w:rsidP="00E664A2">
      <w:pPr>
        <w:keepNext/>
        <w:keepLines/>
        <w:autoSpaceDE w:val="0"/>
        <w:autoSpaceDN w:val="0"/>
        <w:spacing w:line="240" w:lineRule="auto"/>
        <w:ind w:firstLine="540"/>
        <w:rPr>
          <w:bCs/>
          <w:sz w:val="24"/>
          <w:szCs w:val="24"/>
        </w:rPr>
      </w:pPr>
      <w:r w:rsidRPr="003E22F4">
        <w:rPr>
          <w:bCs/>
          <w:sz w:val="24"/>
          <w:szCs w:val="24"/>
        </w:rPr>
        <w:t>Положения настоящего пункта применяются к общей/итоговой цене, предложенной потенциальным поставщиком с учетом скидки, представленной на условиях АО «</w:t>
      </w:r>
      <w:r>
        <w:rPr>
          <w:bCs/>
          <w:sz w:val="24"/>
          <w:szCs w:val="24"/>
        </w:rPr>
        <w:t>АЖК</w:t>
      </w:r>
      <w:r w:rsidRPr="003E22F4">
        <w:rPr>
          <w:bCs/>
          <w:sz w:val="24"/>
          <w:szCs w:val="24"/>
        </w:rPr>
        <w:t xml:space="preserve">»,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 </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40"/>
        <w:rPr>
          <w:sz w:val="24"/>
          <w:szCs w:val="24"/>
        </w:rPr>
      </w:pPr>
      <w:r>
        <w:rPr>
          <w:sz w:val="24"/>
          <w:szCs w:val="24"/>
        </w:rPr>
        <w:t>39</w:t>
      </w:r>
      <w:r w:rsidRPr="00DD3C96">
        <w:rPr>
          <w:sz w:val="24"/>
          <w:szCs w:val="24"/>
        </w:rPr>
        <w:t xml:space="preserve">. К торгам на понижение допускаются потенциальные поставщики, заявки на участие </w:t>
      </w:r>
      <w:r w:rsidRPr="00DD3C96">
        <w:rPr>
          <w:sz w:val="24"/>
          <w:szCs w:val="24"/>
          <w:lang w:eastAsia="en-US"/>
        </w:rPr>
        <w:t>в электронных закупках способом открытого тендера</w:t>
      </w:r>
      <w:r w:rsidRPr="00DD3C96">
        <w:rPr>
          <w:sz w:val="24"/>
          <w:szCs w:val="24"/>
        </w:rPr>
        <w:t xml:space="preserve"> с применением торгов на понижение которых не были отклонены.</w:t>
      </w:r>
      <w:r w:rsidRPr="00DD3C96">
        <w:rPr>
          <w:sz w:val="24"/>
          <w:szCs w:val="24"/>
          <w:lang w:eastAsia="en-US"/>
        </w:rPr>
        <w:t xml:space="preserve"> </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40"/>
        <w:rPr>
          <w:sz w:val="24"/>
          <w:szCs w:val="24"/>
          <w:lang w:eastAsia="en-US"/>
        </w:rPr>
      </w:pPr>
      <w:r w:rsidRPr="00DD3C96">
        <w:rPr>
          <w:sz w:val="24"/>
          <w:szCs w:val="24"/>
          <w:lang w:eastAsia="en-US"/>
        </w:rPr>
        <w:t>4</w:t>
      </w:r>
      <w:r>
        <w:rPr>
          <w:sz w:val="24"/>
          <w:szCs w:val="24"/>
          <w:lang w:eastAsia="en-US"/>
        </w:rPr>
        <w:t>0</w:t>
      </w:r>
      <w:r w:rsidRPr="00DD3C96">
        <w:rPr>
          <w:sz w:val="24"/>
          <w:szCs w:val="24"/>
          <w:lang w:eastAsia="en-US"/>
        </w:rPr>
        <w:t xml:space="preserve">. В случае, если </w:t>
      </w:r>
      <w:r w:rsidRPr="00DD3C96">
        <w:rPr>
          <w:bCs/>
          <w:sz w:val="24"/>
          <w:szCs w:val="24"/>
        </w:rPr>
        <w:t xml:space="preserve">до даты и времени вскрытия </w:t>
      </w:r>
      <w:r w:rsidRPr="00DD3C96">
        <w:rPr>
          <w:sz w:val="24"/>
          <w:szCs w:val="24"/>
          <w:lang w:eastAsia="en-US"/>
        </w:rPr>
        <w:t xml:space="preserve">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40"/>
        <w:rPr>
          <w:sz w:val="24"/>
          <w:szCs w:val="24"/>
        </w:rPr>
      </w:pPr>
      <w:r w:rsidRPr="00DD3C96">
        <w:rPr>
          <w:sz w:val="24"/>
          <w:szCs w:val="24"/>
        </w:rPr>
        <w:t>4</w:t>
      </w:r>
      <w:r>
        <w:rPr>
          <w:sz w:val="24"/>
          <w:szCs w:val="24"/>
        </w:rPr>
        <w:t>1</w:t>
      </w:r>
      <w:r w:rsidRPr="00DD3C96">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40"/>
        <w:rPr>
          <w:sz w:val="24"/>
          <w:szCs w:val="24"/>
        </w:rPr>
      </w:pPr>
      <w:r w:rsidRPr="00DD3C96">
        <w:rPr>
          <w:sz w:val="24"/>
          <w:szCs w:val="24"/>
        </w:rPr>
        <w:t>1) о месте и времени проведения процедуры допуска;</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40"/>
        <w:rPr>
          <w:sz w:val="24"/>
          <w:szCs w:val="24"/>
        </w:rPr>
      </w:pPr>
      <w:r w:rsidRPr="00DD3C96">
        <w:rPr>
          <w:sz w:val="24"/>
          <w:szCs w:val="24"/>
        </w:rPr>
        <w:t>2) о поступивших заявках потенциальных поставщиков на участие в открытом тендере с применением торгов на понижение;</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40"/>
        <w:rPr>
          <w:sz w:val="24"/>
          <w:szCs w:val="24"/>
        </w:rPr>
      </w:pPr>
      <w:r w:rsidRPr="00DD3C96">
        <w:rPr>
          <w:sz w:val="24"/>
          <w:szCs w:val="24"/>
        </w:rPr>
        <w:t>3) о сумме, выделенной для закупки, предусмотренной в плане закупок без учета НДС;</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67"/>
        <w:rPr>
          <w:sz w:val="24"/>
          <w:szCs w:val="24"/>
        </w:rPr>
      </w:pPr>
      <w:r w:rsidRPr="00DD3C96">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67"/>
        <w:rPr>
          <w:sz w:val="24"/>
          <w:szCs w:val="24"/>
        </w:rPr>
      </w:pPr>
      <w:r w:rsidRPr="00DD3C96">
        <w:rPr>
          <w:sz w:val="24"/>
          <w:szCs w:val="24"/>
        </w:rPr>
        <w:t>5) о потенциальных поставщиках, чьи заявки на участие в тендере не отклонены;</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67"/>
        <w:rPr>
          <w:sz w:val="24"/>
          <w:szCs w:val="24"/>
        </w:rPr>
      </w:pPr>
      <w:r w:rsidRPr="00DD3C96">
        <w:rPr>
          <w:sz w:val="24"/>
          <w:szCs w:val="24"/>
        </w:rPr>
        <w:t>6) о результатах применения критериев оценки и сопоставления;</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67"/>
        <w:rPr>
          <w:sz w:val="24"/>
          <w:szCs w:val="24"/>
        </w:rPr>
      </w:pPr>
      <w:r w:rsidRPr="00DD3C96">
        <w:rPr>
          <w:sz w:val="24"/>
          <w:szCs w:val="24"/>
        </w:rPr>
        <w:t xml:space="preserve">7) сведения о направлении в соответствии с </w:t>
      </w:r>
      <w:r w:rsidRPr="008A2497">
        <w:rPr>
          <w:sz w:val="24"/>
          <w:szCs w:val="24"/>
        </w:rPr>
        <w:t>пунктом 66 Правил запросов потенциальным поставщикам, соответствующим государственным органам, физическим</w:t>
      </w:r>
      <w:r w:rsidRPr="00DD3C96">
        <w:rPr>
          <w:sz w:val="24"/>
          <w:szCs w:val="24"/>
        </w:rPr>
        <w:t xml:space="preserve"> и юридическим лицам.</w:t>
      </w:r>
    </w:p>
    <w:p w:rsidR="00E664A2" w:rsidRPr="00DD3C96" w:rsidRDefault="00E664A2" w:rsidP="00E664A2">
      <w:pPr>
        <w:pStyle w:val="37"/>
        <w:keepNext/>
        <w:keepLines/>
        <w:ind w:firstLine="567"/>
        <w:rPr>
          <w:rFonts w:ascii="Times New Roman" w:hAnsi="Times New Roman"/>
        </w:rPr>
      </w:pPr>
      <w:r w:rsidRPr="00DD3C96">
        <w:rPr>
          <w:rFonts w:ascii="Times New Roman" w:hAnsi="Times New Roman"/>
        </w:rPr>
        <w:t>4</w:t>
      </w:r>
      <w:r>
        <w:rPr>
          <w:rFonts w:ascii="Times New Roman" w:hAnsi="Times New Roman"/>
        </w:rPr>
        <w:t>2</w:t>
      </w:r>
      <w:r w:rsidRPr="00DD3C96">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67"/>
        <w:rPr>
          <w:sz w:val="24"/>
          <w:szCs w:val="24"/>
        </w:rPr>
      </w:pPr>
      <w:r w:rsidRPr="00DD3C96">
        <w:rPr>
          <w:sz w:val="24"/>
          <w:szCs w:val="24"/>
        </w:rPr>
        <w:t>4</w:t>
      </w:r>
      <w:r>
        <w:rPr>
          <w:sz w:val="24"/>
          <w:szCs w:val="24"/>
        </w:rPr>
        <w:t>3</w:t>
      </w:r>
      <w:r w:rsidRPr="00DD3C96">
        <w:rPr>
          <w:sz w:val="24"/>
          <w:szCs w:val="24"/>
        </w:rPr>
        <w:t>. АО «АЖК» в срок не позднее 3 (трех) рабочих дней со дня утверждения протокола допуска к торгам на понижение обязан опубликовать его в Системе.</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67"/>
        <w:rPr>
          <w:sz w:val="24"/>
          <w:szCs w:val="24"/>
        </w:rPr>
      </w:pPr>
      <w:r w:rsidRPr="00DD3C96">
        <w:rPr>
          <w:sz w:val="24"/>
          <w:szCs w:val="24"/>
        </w:rPr>
        <w:t>4</w:t>
      </w:r>
      <w:r>
        <w:rPr>
          <w:sz w:val="24"/>
          <w:szCs w:val="24"/>
        </w:rPr>
        <w:t>4</w:t>
      </w:r>
      <w:r w:rsidRPr="00DD3C96">
        <w:rPr>
          <w:sz w:val="24"/>
          <w:szCs w:val="24"/>
        </w:rPr>
        <w:t xml:space="preserve">. 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E664A2" w:rsidRPr="00DD3C96" w:rsidRDefault="00E664A2" w:rsidP="00E664A2">
      <w:pPr>
        <w:pStyle w:val="29"/>
        <w:keepNext/>
        <w:keepLines/>
        <w:numPr>
          <w:ilvl w:val="1"/>
          <w:numId w:val="0"/>
        </w:numPr>
        <w:shd w:val="clear" w:color="auto" w:fill="FFFFFF"/>
        <w:tabs>
          <w:tab w:val="left" w:pos="851"/>
        </w:tabs>
        <w:autoSpaceDE w:val="0"/>
        <w:autoSpaceDN w:val="0"/>
        <w:spacing w:line="240" w:lineRule="auto"/>
        <w:ind w:firstLine="567"/>
        <w:rPr>
          <w:sz w:val="24"/>
          <w:szCs w:val="24"/>
        </w:rPr>
      </w:pPr>
      <w:r w:rsidRPr="00DD3C96">
        <w:rPr>
          <w:sz w:val="24"/>
          <w:szCs w:val="24"/>
          <w:lang w:eastAsia="en-US"/>
        </w:rPr>
        <w:t>4</w:t>
      </w:r>
      <w:r>
        <w:rPr>
          <w:sz w:val="24"/>
          <w:szCs w:val="24"/>
          <w:lang w:eastAsia="en-US"/>
        </w:rPr>
        <w:t>5</w:t>
      </w:r>
      <w:r w:rsidRPr="00DD3C96">
        <w:rPr>
          <w:sz w:val="24"/>
          <w:szCs w:val="24"/>
          <w:lang w:eastAsia="en-US"/>
        </w:rPr>
        <w:t>. Торги на понижение не проводятся в следующих случаях:</w:t>
      </w:r>
      <w:r w:rsidRPr="00DD3C96">
        <w:rPr>
          <w:sz w:val="24"/>
          <w:szCs w:val="24"/>
        </w:rPr>
        <w:t xml:space="preserve"> </w:t>
      </w:r>
    </w:p>
    <w:p w:rsidR="00E664A2" w:rsidRPr="00DD3C96" w:rsidRDefault="00E664A2" w:rsidP="00E664A2">
      <w:pPr>
        <w:pStyle w:val="29"/>
        <w:keepNext/>
        <w:keepLines/>
        <w:numPr>
          <w:ilvl w:val="1"/>
          <w:numId w:val="0"/>
        </w:numPr>
        <w:shd w:val="clear" w:color="auto" w:fill="FFFFFF"/>
        <w:tabs>
          <w:tab w:val="left" w:pos="851"/>
        </w:tabs>
        <w:autoSpaceDE w:val="0"/>
        <w:autoSpaceDN w:val="0"/>
        <w:spacing w:line="240" w:lineRule="auto"/>
        <w:ind w:firstLine="567"/>
        <w:rPr>
          <w:sz w:val="24"/>
          <w:szCs w:val="24"/>
        </w:rPr>
      </w:pPr>
      <w:r w:rsidRPr="00DD3C96">
        <w:rPr>
          <w:sz w:val="24"/>
          <w:szCs w:val="24"/>
        </w:rPr>
        <w:t>1) представления менее двух заявок на участие в тендере;</w:t>
      </w:r>
    </w:p>
    <w:p w:rsidR="00E664A2" w:rsidRPr="00DD3C96" w:rsidRDefault="00E664A2" w:rsidP="00E664A2">
      <w:pPr>
        <w:pStyle w:val="29"/>
        <w:keepNext/>
        <w:keepLines/>
        <w:numPr>
          <w:ilvl w:val="1"/>
          <w:numId w:val="0"/>
        </w:numPr>
        <w:shd w:val="clear" w:color="auto" w:fill="FFFFFF"/>
        <w:tabs>
          <w:tab w:val="left" w:pos="851"/>
        </w:tabs>
        <w:autoSpaceDE w:val="0"/>
        <w:autoSpaceDN w:val="0"/>
        <w:spacing w:line="240" w:lineRule="auto"/>
        <w:ind w:firstLine="567"/>
        <w:rPr>
          <w:sz w:val="24"/>
          <w:szCs w:val="24"/>
        </w:rPr>
      </w:pPr>
      <w:r w:rsidRPr="00DD3C96">
        <w:rPr>
          <w:sz w:val="24"/>
          <w:szCs w:val="24"/>
        </w:rPr>
        <w:t>2) после отклонения, осталось менее двух заявок на участие в тендере.</w:t>
      </w:r>
    </w:p>
    <w:p w:rsidR="00E664A2" w:rsidRPr="00E14D3B" w:rsidRDefault="00E664A2" w:rsidP="00E664A2">
      <w:pPr>
        <w:pStyle w:val="29"/>
        <w:keepNext/>
        <w:keepLines/>
        <w:numPr>
          <w:ilvl w:val="1"/>
          <w:numId w:val="0"/>
        </w:numPr>
        <w:shd w:val="clear" w:color="auto" w:fill="FFFFFF"/>
        <w:tabs>
          <w:tab w:val="left" w:pos="851"/>
        </w:tabs>
        <w:autoSpaceDE w:val="0"/>
        <w:autoSpaceDN w:val="0"/>
        <w:spacing w:line="240" w:lineRule="auto"/>
        <w:ind w:firstLine="567"/>
        <w:rPr>
          <w:sz w:val="24"/>
          <w:szCs w:val="24"/>
        </w:rPr>
      </w:pPr>
      <w:r w:rsidRPr="00DD3C96">
        <w:rPr>
          <w:sz w:val="24"/>
          <w:szCs w:val="24"/>
        </w:rPr>
        <w:t>4</w:t>
      </w:r>
      <w:r>
        <w:rPr>
          <w:sz w:val="24"/>
          <w:szCs w:val="24"/>
        </w:rPr>
        <w:t>6</w:t>
      </w:r>
      <w:r w:rsidRPr="00DD3C96">
        <w:rPr>
          <w:sz w:val="24"/>
          <w:szCs w:val="24"/>
        </w:rPr>
        <w:t>. 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 Системой автоматически в период с 10.00 до 18.00 часов времени Астаны</w:t>
      </w:r>
      <w:r>
        <w:rPr>
          <w:sz w:val="24"/>
          <w:szCs w:val="24"/>
        </w:rPr>
        <w:t xml:space="preserve"> </w:t>
      </w:r>
      <w:r w:rsidRPr="00E14D3B">
        <w:rPr>
          <w:sz w:val="24"/>
          <w:szCs w:val="24"/>
        </w:rPr>
        <w:t>в соответствии со следующими условиями:</w:t>
      </w:r>
    </w:p>
    <w:p w:rsidR="00E664A2" w:rsidRPr="00E14D3B" w:rsidRDefault="00E664A2" w:rsidP="00E664A2">
      <w:pPr>
        <w:pStyle w:val="29"/>
        <w:keepNext/>
        <w:keepLines/>
        <w:numPr>
          <w:ilvl w:val="1"/>
          <w:numId w:val="0"/>
        </w:numPr>
        <w:shd w:val="clear" w:color="auto" w:fill="FFFFFF"/>
        <w:tabs>
          <w:tab w:val="left" w:pos="851"/>
        </w:tabs>
        <w:autoSpaceDE w:val="0"/>
        <w:autoSpaceDN w:val="0"/>
        <w:spacing w:line="240" w:lineRule="auto"/>
        <w:ind w:firstLine="567"/>
        <w:rPr>
          <w:sz w:val="24"/>
          <w:szCs w:val="24"/>
        </w:rPr>
      </w:pPr>
      <w:r w:rsidRPr="00E14D3B">
        <w:rPr>
          <w:sz w:val="24"/>
          <w:szCs w:val="24"/>
        </w:rPr>
        <w:t>в случае если тендерная документация содержит от 1 до 10 лотов, то  продолжительность торгов составляет 2 (два) часа подряд;</w:t>
      </w:r>
    </w:p>
    <w:p w:rsidR="00E664A2" w:rsidRPr="00E14D3B" w:rsidRDefault="00E664A2" w:rsidP="00E664A2">
      <w:pPr>
        <w:pStyle w:val="29"/>
        <w:keepNext/>
        <w:keepLines/>
        <w:numPr>
          <w:ilvl w:val="1"/>
          <w:numId w:val="0"/>
        </w:numPr>
        <w:shd w:val="clear" w:color="auto" w:fill="FFFFFF"/>
        <w:tabs>
          <w:tab w:val="left" w:pos="851"/>
        </w:tabs>
        <w:autoSpaceDE w:val="0"/>
        <w:autoSpaceDN w:val="0"/>
        <w:spacing w:line="240" w:lineRule="auto"/>
        <w:ind w:firstLine="567"/>
        <w:rPr>
          <w:sz w:val="24"/>
          <w:szCs w:val="24"/>
        </w:rPr>
      </w:pPr>
      <w:r w:rsidRPr="00E14D3B">
        <w:rPr>
          <w:sz w:val="24"/>
          <w:szCs w:val="24"/>
        </w:rPr>
        <w:t>в случае если тендерная документация содержит от 11 до 30 лотов, то  продолжительность торгов составляет 3 (три) часа подряд;</w:t>
      </w:r>
    </w:p>
    <w:p w:rsidR="00E664A2" w:rsidRPr="00E14D3B" w:rsidRDefault="00E664A2" w:rsidP="00E664A2">
      <w:pPr>
        <w:pStyle w:val="29"/>
        <w:keepNext/>
        <w:keepLines/>
        <w:numPr>
          <w:ilvl w:val="1"/>
          <w:numId w:val="0"/>
        </w:numPr>
        <w:shd w:val="clear" w:color="auto" w:fill="FFFFFF"/>
        <w:tabs>
          <w:tab w:val="left" w:pos="851"/>
        </w:tabs>
        <w:autoSpaceDE w:val="0"/>
        <w:autoSpaceDN w:val="0"/>
        <w:spacing w:line="240" w:lineRule="auto"/>
        <w:ind w:firstLine="567"/>
        <w:rPr>
          <w:sz w:val="24"/>
          <w:szCs w:val="24"/>
        </w:rPr>
      </w:pPr>
      <w:r w:rsidRPr="00E14D3B">
        <w:rPr>
          <w:sz w:val="24"/>
          <w:szCs w:val="24"/>
        </w:rPr>
        <w:lastRenderedPageBreak/>
        <w:t>в случае если тендерная документация содержит от 31 до 50 лотов, то  продолжительность торгов составляет 4 (четыре) часа подряд;</w:t>
      </w:r>
    </w:p>
    <w:p w:rsidR="00E664A2" w:rsidRPr="00DD3C96" w:rsidRDefault="00E664A2" w:rsidP="00E664A2">
      <w:pPr>
        <w:pStyle w:val="29"/>
        <w:keepNext/>
        <w:keepLines/>
        <w:numPr>
          <w:ilvl w:val="1"/>
          <w:numId w:val="0"/>
        </w:numPr>
        <w:shd w:val="clear" w:color="auto" w:fill="FFFFFF"/>
        <w:tabs>
          <w:tab w:val="left" w:pos="851"/>
        </w:tabs>
        <w:autoSpaceDE w:val="0"/>
        <w:autoSpaceDN w:val="0"/>
        <w:spacing w:line="240" w:lineRule="auto"/>
        <w:ind w:firstLine="567"/>
        <w:rPr>
          <w:sz w:val="24"/>
          <w:szCs w:val="24"/>
        </w:rPr>
      </w:pPr>
      <w:r w:rsidRPr="00E14D3B">
        <w:rPr>
          <w:sz w:val="24"/>
          <w:szCs w:val="24"/>
        </w:rPr>
        <w:t>в случае если тендерная документация содержит от 51 до 100 лотов, то  продолжительность торгов составляет 6 (шесть) часов подряд.</w:t>
      </w:r>
    </w:p>
    <w:p w:rsidR="00E664A2" w:rsidRPr="00DD3C96" w:rsidRDefault="00E664A2" w:rsidP="00E664A2">
      <w:pPr>
        <w:pStyle w:val="29"/>
        <w:keepNext/>
        <w:keepLines/>
        <w:numPr>
          <w:ilvl w:val="1"/>
          <w:numId w:val="0"/>
        </w:numPr>
        <w:shd w:val="clear" w:color="auto" w:fill="FFFFFF"/>
        <w:tabs>
          <w:tab w:val="left" w:pos="851"/>
        </w:tabs>
        <w:autoSpaceDE w:val="0"/>
        <w:autoSpaceDN w:val="0"/>
        <w:spacing w:line="240" w:lineRule="auto"/>
        <w:ind w:firstLine="567"/>
        <w:rPr>
          <w:sz w:val="24"/>
          <w:szCs w:val="24"/>
          <w:lang w:eastAsia="en-US"/>
        </w:rPr>
      </w:pPr>
      <w:r w:rsidRPr="00DD3C96">
        <w:rPr>
          <w:sz w:val="24"/>
          <w:szCs w:val="24"/>
          <w:lang w:eastAsia="en-US"/>
        </w:rPr>
        <w:t>4</w:t>
      </w:r>
      <w:r>
        <w:rPr>
          <w:sz w:val="24"/>
          <w:szCs w:val="24"/>
          <w:lang w:eastAsia="en-US"/>
        </w:rPr>
        <w:t>7</w:t>
      </w:r>
      <w:r w:rsidRPr="00DD3C96">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E664A2" w:rsidRPr="00DD3C96" w:rsidRDefault="00E664A2" w:rsidP="00E664A2">
      <w:pPr>
        <w:pStyle w:val="29"/>
        <w:keepNext/>
        <w:keepLines/>
        <w:numPr>
          <w:ilvl w:val="1"/>
          <w:numId w:val="0"/>
        </w:numPr>
        <w:shd w:val="clear" w:color="auto" w:fill="FFFFFF"/>
        <w:tabs>
          <w:tab w:val="left" w:pos="851"/>
        </w:tabs>
        <w:autoSpaceDE w:val="0"/>
        <w:autoSpaceDN w:val="0"/>
        <w:spacing w:line="240" w:lineRule="auto"/>
        <w:ind w:firstLine="567"/>
        <w:rPr>
          <w:sz w:val="24"/>
          <w:szCs w:val="24"/>
          <w:lang w:eastAsia="en-US"/>
        </w:rPr>
      </w:pPr>
      <w:r>
        <w:rPr>
          <w:sz w:val="24"/>
          <w:szCs w:val="24"/>
          <w:lang w:eastAsia="en-US"/>
        </w:rPr>
        <w:t>48</w:t>
      </w:r>
      <w:r w:rsidRPr="00DD3C96">
        <w:rPr>
          <w:sz w:val="24"/>
          <w:szCs w:val="24"/>
          <w:lang w:eastAsia="en-US"/>
        </w:rPr>
        <w:t xml:space="preserve">. Потенциальные поставщики представляют предложения на понижение цены </w:t>
      </w:r>
      <w:r w:rsidRPr="00E14D3B">
        <w:rPr>
          <w:sz w:val="24"/>
          <w:szCs w:val="24"/>
          <w:lang w:eastAsia="en-US"/>
        </w:rPr>
        <w:t>в пределах шага на понижение, устанавливаемого Системой от начальной цены торгов на понижение,</w:t>
      </w:r>
      <w:r>
        <w:rPr>
          <w:sz w:val="24"/>
          <w:szCs w:val="24"/>
          <w:lang w:eastAsia="en-US"/>
        </w:rPr>
        <w:t xml:space="preserve"> </w:t>
      </w:r>
      <w:r w:rsidRPr="00DD3C96">
        <w:rPr>
          <w:sz w:val="24"/>
          <w:szCs w:val="24"/>
          <w:lang w:eastAsia="en-US"/>
        </w:rPr>
        <w:t xml:space="preserve">с учетом условной скидки, присвоенной по итогам процедуры допуска к торгам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 </w:t>
      </w:r>
    </w:p>
    <w:p w:rsidR="00E664A2" w:rsidRDefault="00E664A2" w:rsidP="00E664A2">
      <w:pPr>
        <w:pStyle w:val="29"/>
        <w:keepNext/>
        <w:keepLines/>
        <w:numPr>
          <w:ilvl w:val="1"/>
          <w:numId w:val="0"/>
        </w:numPr>
        <w:shd w:val="clear" w:color="auto" w:fill="FFFFFF"/>
        <w:tabs>
          <w:tab w:val="left" w:pos="851"/>
        </w:tabs>
        <w:autoSpaceDE w:val="0"/>
        <w:autoSpaceDN w:val="0"/>
        <w:spacing w:line="240" w:lineRule="auto"/>
        <w:ind w:firstLine="567"/>
        <w:rPr>
          <w:sz w:val="24"/>
          <w:szCs w:val="24"/>
          <w:lang w:eastAsia="en-US"/>
        </w:rPr>
      </w:pPr>
      <w:r>
        <w:rPr>
          <w:sz w:val="24"/>
          <w:szCs w:val="24"/>
          <w:lang w:eastAsia="en-US"/>
        </w:rPr>
        <w:t>49</w:t>
      </w:r>
      <w:r w:rsidRPr="00DD3C96">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E664A2" w:rsidRPr="00DD3C96" w:rsidRDefault="00E664A2" w:rsidP="00E664A2">
      <w:pPr>
        <w:pStyle w:val="29"/>
        <w:keepNext/>
        <w:keepLines/>
        <w:numPr>
          <w:ilvl w:val="1"/>
          <w:numId w:val="0"/>
        </w:numPr>
        <w:shd w:val="clear" w:color="auto" w:fill="FFFFFF"/>
        <w:tabs>
          <w:tab w:val="left" w:pos="851"/>
        </w:tabs>
        <w:autoSpaceDE w:val="0"/>
        <w:autoSpaceDN w:val="0"/>
        <w:spacing w:line="240" w:lineRule="auto"/>
        <w:ind w:firstLine="567"/>
        <w:rPr>
          <w:sz w:val="24"/>
          <w:szCs w:val="24"/>
          <w:lang w:eastAsia="en-US"/>
        </w:rPr>
      </w:pPr>
      <w:r w:rsidRPr="00E14D3B">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E664A2" w:rsidRPr="00DD3C96" w:rsidRDefault="00E664A2" w:rsidP="00E664A2">
      <w:pPr>
        <w:pStyle w:val="29"/>
        <w:keepNext/>
        <w:keepLines/>
        <w:numPr>
          <w:ilvl w:val="1"/>
          <w:numId w:val="0"/>
        </w:numPr>
        <w:shd w:val="clear" w:color="auto" w:fill="FFFFFF"/>
        <w:tabs>
          <w:tab w:val="left" w:pos="851"/>
        </w:tabs>
        <w:autoSpaceDE w:val="0"/>
        <w:autoSpaceDN w:val="0"/>
        <w:spacing w:line="240" w:lineRule="auto"/>
        <w:ind w:firstLine="567"/>
        <w:rPr>
          <w:sz w:val="24"/>
          <w:szCs w:val="24"/>
          <w:lang w:eastAsia="en-US"/>
        </w:rPr>
      </w:pPr>
      <w:r w:rsidRPr="00DD3C96">
        <w:rPr>
          <w:sz w:val="24"/>
          <w:szCs w:val="24"/>
          <w:lang w:eastAsia="en-US"/>
        </w:rPr>
        <w:t>5</w:t>
      </w:r>
      <w:r>
        <w:rPr>
          <w:sz w:val="24"/>
          <w:szCs w:val="24"/>
          <w:lang w:eastAsia="en-US"/>
        </w:rPr>
        <w:t>0</w:t>
      </w:r>
      <w:r w:rsidRPr="00DD3C96">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E664A2" w:rsidRPr="00DD3C96" w:rsidRDefault="00E664A2" w:rsidP="00E664A2">
      <w:pPr>
        <w:pStyle w:val="29"/>
        <w:keepNext/>
        <w:keepLines/>
        <w:numPr>
          <w:ilvl w:val="1"/>
          <w:numId w:val="0"/>
        </w:numPr>
        <w:shd w:val="clear" w:color="auto" w:fill="FFFFFF"/>
        <w:tabs>
          <w:tab w:val="left" w:pos="851"/>
        </w:tabs>
        <w:autoSpaceDE w:val="0"/>
        <w:autoSpaceDN w:val="0"/>
        <w:spacing w:line="240" w:lineRule="auto"/>
        <w:ind w:firstLine="567"/>
        <w:rPr>
          <w:sz w:val="24"/>
          <w:szCs w:val="24"/>
          <w:lang w:eastAsia="en-US"/>
        </w:rPr>
      </w:pPr>
      <w:r w:rsidRPr="00DD3C96">
        <w:rPr>
          <w:sz w:val="24"/>
          <w:szCs w:val="24"/>
          <w:lang w:eastAsia="en-US"/>
        </w:rPr>
        <w:t>5</w:t>
      </w:r>
      <w:r>
        <w:rPr>
          <w:sz w:val="24"/>
          <w:szCs w:val="24"/>
          <w:lang w:eastAsia="en-US"/>
        </w:rPr>
        <w:t>1</w:t>
      </w:r>
      <w:r w:rsidRPr="00DD3C96">
        <w:rPr>
          <w:sz w:val="24"/>
          <w:szCs w:val="24"/>
          <w:lang w:eastAsia="en-US"/>
        </w:rPr>
        <w:t xml:space="preserve">. 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67"/>
        <w:rPr>
          <w:sz w:val="24"/>
          <w:szCs w:val="24"/>
          <w:lang w:eastAsia="en-US"/>
        </w:rPr>
      </w:pPr>
      <w:r w:rsidRPr="00DD3C96">
        <w:rPr>
          <w:sz w:val="24"/>
          <w:szCs w:val="24"/>
          <w:lang w:eastAsia="en-US"/>
        </w:rPr>
        <w:t>5</w:t>
      </w:r>
      <w:r>
        <w:rPr>
          <w:sz w:val="24"/>
          <w:szCs w:val="24"/>
          <w:lang w:eastAsia="en-US"/>
        </w:rPr>
        <w:t>2</w:t>
      </w:r>
      <w:r w:rsidRPr="00DD3C96">
        <w:rPr>
          <w:sz w:val="24"/>
          <w:szCs w:val="24"/>
          <w:lang w:eastAsia="en-US"/>
        </w:rPr>
        <w:t xml:space="preserve">. </w:t>
      </w:r>
      <w:r w:rsidRPr="00DD3C96">
        <w:rPr>
          <w:sz w:val="24"/>
          <w:szCs w:val="24"/>
        </w:rPr>
        <w:t>Если потенциальный поставщик представляет предложение на понижение цены в течение последних пятнадцати минут последнего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67"/>
        <w:rPr>
          <w:sz w:val="24"/>
          <w:szCs w:val="24"/>
        </w:rPr>
      </w:pPr>
      <w:r w:rsidRPr="00DD3C96">
        <w:rPr>
          <w:sz w:val="24"/>
          <w:szCs w:val="24"/>
          <w:lang w:eastAsia="en-US"/>
        </w:rPr>
        <w:t>5</w:t>
      </w:r>
      <w:r>
        <w:rPr>
          <w:sz w:val="24"/>
          <w:szCs w:val="24"/>
          <w:lang w:eastAsia="en-US"/>
        </w:rPr>
        <w:t>3</w:t>
      </w:r>
      <w:r w:rsidRPr="00DD3C96">
        <w:rPr>
          <w:sz w:val="24"/>
          <w:szCs w:val="24"/>
          <w:lang w:eastAsia="en-US"/>
        </w:rPr>
        <w:t>. После истечения времени завершения торгов на понижение в Системе</w:t>
      </w:r>
      <w:r w:rsidRPr="00DD3C96">
        <w:rPr>
          <w:sz w:val="24"/>
          <w:szCs w:val="24"/>
        </w:rPr>
        <w:t xml:space="preserve"> автоматически </w:t>
      </w:r>
      <w:r w:rsidRPr="00DD3C96">
        <w:rPr>
          <w:sz w:val="24"/>
          <w:szCs w:val="24"/>
          <w:lang w:eastAsia="en-US"/>
        </w:rPr>
        <w:t xml:space="preserve">формируется протокол итогов </w:t>
      </w:r>
      <w:r w:rsidRPr="00DD3C96">
        <w:rPr>
          <w:sz w:val="24"/>
          <w:szCs w:val="24"/>
        </w:rPr>
        <w:t>электронных закупок, который должен содержать следующую информацию:</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67"/>
        <w:rPr>
          <w:sz w:val="24"/>
          <w:szCs w:val="24"/>
          <w:lang w:eastAsia="en-US"/>
        </w:rPr>
      </w:pPr>
      <w:r w:rsidRPr="00DD3C96">
        <w:rPr>
          <w:sz w:val="24"/>
          <w:szCs w:val="24"/>
          <w:lang w:eastAsia="en-US"/>
        </w:rPr>
        <w:t xml:space="preserve">1) о месте и времени подведения итогов; </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67"/>
        <w:rPr>
          <w:sz w:val="24"/>
          <w:szCs w:val="24"/>
          <w:lang w:eastAsia="en-US"/>
        </w:rPr>
      </w:pPr>
      <w:r w:rsidRPr="00DD3C96">
        <w:rPr>
          <w:sz w:val="24"/>
          <w:szCs w:val="24"/>
          <w:lang w:eastAsia="en-US"/>
        </w:rPr>
        <w:t>2) о поступивших заявках потенциальных поставщиков на участие в открытом тендере;</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67"/>
        <w:rPr>
          <w:sz w:val="24"/>
          <w:szCs w:val="24"/>
          <w:lang w:eastAsia="en-US"/>
        </w:rPr>
      </w:pPr>
      <w:r w:rsidRPr="00DD3C96">
        <w:rPr>
          <w:sz w:val="24"/>
          <w:szCs w:val="24"/>
          <w:lang w:eastAsia="en-US"/>
        </w:rPr>
        <w:t xml:space="preserve">3) о сумме, выделенной для закупки, предусмотренной в плане закупок без учета НДС; </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67"/>
        <w:rPr>
          <w:sz w:val="24"/>
          <w:szCs w:val="24"/>
          <w:lang w:eastAsia="en-US"/>
        </w:rPr>
      </w:pPr>
      <w:r w:rsidRPr="00DD3C96">
        <w:rPr>
          <w:sz w:val="24"/>
          <w:szCs w:val="24"/>
          <w:lang w:eastAsia="en-US"/>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67"/>
        <w:rPr>
          <w:sz w:val="24"/>
          <w:szCs w:val="24"/>
          <w:lang w:eastAsia="en-US"/>
        </w:rPr>
      </w:pPr>
      <w:r w:rsidRPr="00DD3C96">
        <w:rPr>
          <w:sz w:val="24"/>
          <w:szCs w:val="24"/>
          <w:lang w:eastAsia="en-US"/>
        </w:rPr>
        <w:t>5) о потенциальных поставщиках, чьи заявки на участие в тендере не отклонены;</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67"/>
        <w:rPr>
          <w:sz w:val="24"/>
          <w:szCs w:val="24"/>
          <w:lang w:eastAsia="en-US"/>
        </w:rPr>
      </w:pPr>
      <w:r w:rsidRPr="00DD3C96">
        <w:rPr>
          <w:sz w:val="24"/>
          <w:szCs w:val="24"/>
          <w:lang w:eastAsia="en-US"/>
        </w:rPr>
        <w:t>6) о результатах применения критериев оценки и сопоставления;</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67"/>
        <w:rPr>
          <w:sz w:val="24"/>
          <w:szCs w:val="24"/>
          <w:lang w:eastAsia="en-US"/>
        </w:rPr>
      </w:pPr>
      <w:r w:rsidRPr="00DD3C96">
        <w:rPr>
          <w:sz w:val="24"/>
          <w:szCs w:val="24"/>
          <w:lang w:eastAsia="en-US"/>
        </w:rPr>
        <w:t>7) об итогах открытого тендера;</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67"/>
        <w:rPr>
          <w:sz w:val="24"/>
          <w:szCs w:val="24"/>
          <w:lang w:eastAsia="en-US"/>
        </w:rPr>
      </w:pPr>
      <w:r w:rsidRPr="00DD3C96">
        <w:rPr>
          <w:sz w:val="24"/>
          <w:szCs w:val="24"/>
          <w:lang w:eastAsia="en-US"/>
        </w:rPr>
        <w:t>8) о сумме и сроках заключения договора о закупках в случае, если открытый тендер состоялся;</w:t>
      </w:r>
    </w:p>
    <w:p w:rsidR="00E664A2" w:rsidRPr="00E14D3B" w:rsidRDefault="00E664A2" w:rsidP="00E664A2">
      <w:pPr>
        <w:pStyle w:val="29"/>
        <w:keepNext/>
        <w:keepLines/>
        <w:numPr>
          <w:ilvl w:val="1"/>
          <w:numId w:val="0"/>
        </w:numPr>
        <w:shd w:val="clear" w:color="auto" w:fill="FFFFFF"/>
        <w:tabs>
          <w:tab w:val="left" w:pos="1276"/>
        </w:tabs>
        <w:autoSpaceDE w:val="0"/>
        <w:autoSpaceDN w:val="0"/>
        <w:spacing w:line="240" w:lineRule="auto"/>
        <w:ind w:firstLine="567"/>
        <w:rPr>
          <w:sz w:val="24"/>
          <w:szCs w:val="24"/>
          <w:lang w:eastAsia="en-US"/>
        </w:rPr>
      </w:pPr>
      <w:r w:rsidRPr="00DD3C96">
        <w:rPr>
          <w:sz w:val="24"/>
          <w:szCs w:val="24"/>
          <w:lang w:eastAsia="en-US"/>
        </w:rPr>
        <w:t>9) о потенциальном поставщике, занявшем второе место.</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67"/>
        <w:rPr>
          <w:sz w:val="24"/>
          <w:szCs w:val="24"/>
        </w:rPr>
      </w:pPr>
      <w:r w:rsidRPr="00DD3C96">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67"/>
        <w:rPr>
          <w:sz w:val="24"/>
          <w:szCs w:val="24"/>
        </w:rPr>
      </w:pPr>
      <w:r w:rsidRPr="00DD3C96">
        <w:rPr>
          <w:sz w:val="24"/>
          <w:szCs w:val="24"/>
        </w:rPr>
        <w:t>5</w:t>
      </w:r>
      <w:r>
        <w:rPr>
          <w:sz w:val="24"/>
          <w:szCs w:val="24"/>
        </w:rPr>
        <w:t>4</w:t>
      </w:r>
      <w:r w:rsidRPr="00DD3C96">
        <w:rPr>
          <w:sz w:val="24"/>
          <w:szCs w:val="24"/>
        </w:rPr>
        <w:t xml:space="preserve">. 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E664A2" w:rsidRPr="00DD3C96" w:rsidRDefault="00E664A2" w:rsidP="00E664A2">
      <w:pPr>
        <w:pStyle w:val="29"/>
        <w:keepNext/>
        <w:keepLines/>
        <w:tabs>
          <w:tab w:val="clear" w:pos="643"/>
        </w:tabs>
        <w:spacing w:line="240" w:lineRule="auto"/>
        <w:ind w:left="0" w:firstLine="567"/>
        <w:rPr>
          <w:sz w:val="24"/>
          <w:szCs w:val="24"/>
          <w:lang w:eastAsia="en-US"/>
        </w:rPr>
      </w:pPr>
      <w:r w:rsidRPr="00DD3C96">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E664A2" w:rsidRPr="00DD3C96" w:rsidRDefault="00E664A2" w:rsidP="00E664A2">
      <w:pPr>
        <w:pStyle w:val="29"/>
        <w:keepNext/>
        <w:keepLines/>
        <w:numPr>
          <w:ilvl w:val="1"/>
          <w:numId w:val="0"/>
        </w:numPr>
        <w:shd w:val="clear" w:color="auto" w:fill="FFFFFF"/>
        <w:tabs>
          <w:tab w:val="left" w:pos="1276"/>
        </w:tabs>
        <w:autoSpaceDE w:val="0"/>
        <w:autoSpaceDN w:val="0"/>
        <w:spacing w:line="240" w:lineRule="auto"/>
        <w:ind w:firstLine="567"/>
        <w:rPr>
          <w:sz w:val="24"/>
          <w:szCs w:val="24"/>
          <w:lang w:eastAsia="en-US"/>
        </w:rPr>
      </w:pPr>
      <w:r w:rsidRPr="00DD3C96">
        <w:rPr>
          <w:sz w:val="24"/>
          <w:szCs w:val="24"/>
        </w:rPr>
        <w:t>5</w:t>
      </w:r>
      <w:r>
        <w:rPr>
          <w:sz w:val="24"/>
          <w:szCs w:val="24"/>
        </w:rPr>
        <w:t>5</w:t>
      </w:r>
      <w:r w:rsidRPr="00DD3C96">
        <w:rPr>
          <w:sz w:val="24"/>
          <w:szCs w:val="24"/>
        </w:rPr>
        <w:t xml:space="preserve">. В случае если в ходе торгов на понижение </w:t>
      </w:r>
      <w:r w:rsidRPr="00DD3C96">
        <w:rPr>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w:t>
      </w:r>
      <w:r w:rsidRPr="00DD3C96">
        <w:rPr>
          <w:sz w:val="24"/>
          <w:szCs w:val="24"/>
        </w:rPr>
        <w:t xml:space="preserve">. </w:t>
      </w:r>
    </w:p>
    <w:p w:rsidR="00E664A2" w:rsidRPr="00DD3C96" w:rsidRDefault="00E664A2" w:rsidP="00E664A2">
      <w:pPr>
        <w:pStyle w:val="29"/>
        <w:keepNext/>
        <w:keepLines/>
        <w:spacing w:line="240" w:lineRule="auto"/>
        <w:ind w:left="0" w:firstLine="567"/>
        <w:rPr>
          <w:bCs/>
          <w:sz w:val="24"/>
          <w:szCs w:val="24"/>
        </w:rPr>
      </w:pPr>
      <w:bookmarkStart w:id="9" w:name="_Ref363428156"/>
      <w:r w:rsidRPr="00DD3C96">
        <w:rPr>
          <w:bCs/>
          <w:sz w:val="24"/>
          <w:szCs w:val="24"/>
        </w:rPr>
        <w:lastRenderedPageBreak/>
        <w:t>5</w:t>
      </w:r>
      <w:r>
        <w:rPr>
          <w:bCs/>
          <w:sz w:val="24"/>
          <w:szCs w:val="24"/>
        </w:rPr>
        <w:t>6</w:t>
      </w:r>
      <w:r w:rsidRPr="00DD3C96">
        <w:rPr>
          <w:bCs/>
          <w:sz w:val="24"/>
          <w:szCs w:val="24"/>
        </w:rPr>
        <w:t xml:space="preserve">. 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 закупок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пунктом </w:t>
      </w:r>
      <w:r w:rsidRPr="00E14D3B">
        <w:rPr>
          <w:bCs/>
          <w:sz w:val="24"/>
          <w:szCs w:val="24"/>
        </w:rPr>
        <w:t>76</w:t>
      </w:r>
      <w:r w:rsidRPr="00DD3C96">
        <w:rPr>
          <w:bCs/>
          <w:sz w:val="24"/>
          <w:szCs w:val="24"/>
        </w:rPr>
        <w:t xml:space="preserve"> Правил закупок Холдинга.</w:t>
      </w:r>
      <w:bookmarkEnd w:id="9"/>
    </w:p>
    <w:p w:rsidR="00E664A2" w:rsidRPr="00DD3C96" w:rsidRDefault="00E664A2" w:rsidP="00E664A2">
      <w:pPr>
        <w:pStyle w:val="29"/>
        <w:keepNext/>
        <w:keepLines/>
        <w:spacing w:line="240" w:lineRule="auto"/>
        <w:ind w:left="0" w:firstLine="567"/>
        <w:rPr>
          <w:bCs/>
          <w:sz w:val="24"/>
          <w:szCs w:val="24"/>
        </w:rPr>
      </w:pPr>
      <w:r w:rsidRPr="00DD3C96">
        <w:rPr>
          <w:bCs/>
          <w:sz w:val="24"/>
          <w:szCs w:val="24"/>
        </w:rPr>
        <w:t>5</w:t>
      </w:r>
      <w:r>
        <w:rPr>
          <w:bCs/>
          <w:sz w:val="24"/>
          <w:szCs w:val="24"/>
        </w:rPr>
        <w:t>7</w:t>
      </w:r>
      <w:r w:rsidRPr="00DD3C96">
        <w:rPr>
          <w:bCs/>
          <w:sz w:val="24"/>
          <w:szCs w:val="24"/>
        </w:rPr>
        <w:t xml:space="preserve">. 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16" w:history="1">
        <w:r w:rsidRPr="00DD3C96">
          <w:rPr>
            <w:bCs/>
            <w:sz w:val="24"/>
            <w:szCs w:val="24"/>
          </w:rPr>
          <w:t>пункте 68</w:t>
        </w:r>
      </w:hyperlink>
      <w:r w:rsidRPr="00DD3C96">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E664A2" w:rsidRPr="00DD3C96" w:rsidRDefault="00E664A2" w:rsidP="00E664A2">
      <w:pPr>
        <w:keepNext/>
        <w:keepLines/>
        <w:spacing w:line="240" w:lineRule="auto"/>
        <w:ind w:firstLine="708"/>
        <w:rPr>
          <w:bCs/>
          <w:sz w:val="24"/>
          <w:szCs w:val="24"/>
        </w:rPr>
      </w:pPr>
      <w:r w:rsidRPr="00DD3C96">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E664A2" w:rsidRPr="00DD3C96" w:rsidRDefault="00E664A2" w:rsidP="00E664A2">
      <w:pPr>
        <w:keepNext/>
        <w:keepLines/>
        <w:spacing w:line="240" w:lineRule="auto"/>
        <w:ind w:firstLine="708"/>
        <w:rPr>
          <w:sz w:val="24"/>
          <w:szCs w:val="24"/>
        </w:rPr>
      </w:pPr>
      <w:r w:rsidRPr="00DD3C96">
        <w:rPr>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E664A2" w:rsidRPr="00DD3C96" w:rsidRDefault="00E664A2" w:rsidP="00E664A2">
      <w:pPr>
        <w:keepNext/>
        <w:keepLines/>
        <w:spacing w:line="240" w:lineRule="auto"/>
        <w:ind w:firstLine="708"/>
        <w:rPr>
          <w:sz w:val="24"/>
          <w:szCs w:val="24"/>
        </w:rPr>
      </w:pPr>
      <w:r w:rsidRPr="00DD3C96">
        <w:rPr>
          <w:sz w:val="24"/>
          <w:szCs w:val="24"/>
        </w:rPr>
        <w:t>Если по результатам проверки документов несоответствия не выявлены, то процедуры предусмотренные пунктом 70 Инструкции проводятся в течение 3 рабочих дней со дня истечения срока указанного в пункте 68 настоящей Инструкции.</w:t>
      </w:r>
    </w:p>
    <w:p w:rsidR="00E664A2" w:rsidRPr="00DD3C96" w:rsidRDefault="00E664A2" w:rsidP="00E664A2">
      <w:pPr>
        <w:pStyle w:val="29"/>
        <w:keepNext/>
        <w:keepLines/>
        <w:spacing w:line="240" w:lineRule="auto"/>
        <w:ind w:left="0" w:firstLine="567"/>
        <w:rPr>
          <w:sz w:val="24"/>
          <w:szCs w:val="24"/>
        </w:rPr>
      </w:pPr>
      <w:r>
        <w:rPr>
          <w:sz w:val="24"/>
          <w:szCs w:val="24"/>
        </w:rPr>
        <w:t>58</w:t>
      </w:r>
      <w:r w:rsidRPr="00DD3C96">
        <w:rPr>
          <w:sz w:val="24"/>
          <w:szCs w:val="24"/>
        </w:rPr>
        <w:t xml:space="preserve">. Итоги процедуры сопоставления, в том числе случаи, когда победителем не исполнены требования </w:t>
      </w:r>
      <w:r w:rsidRPr="00E14D3B">
        <w:rPr>
          <w:sz w:val="24"/>
          <w:szCs w:val="24"/>
        </w:rPr>
        <w:t>пункта 76 Правил</w:t>
      </w:r>
      <w:r w:rsidRPr="00DD3C96">
        <w:rPr>
          <w:sz w:val="24"/>
          <w:szCs w:val="24"/>
        </w:rPr>
        <w:t xml:space="preserve"> закупок Холдинга оформляются протоколом, который подписывается и полистно визируется составом тендерной комиссии и её секретарём.</w:t>
      </w:r>
    </w:p>
    <w:p w:rsidR="00E664A2" w:rsidRPr="00DD3C96" w:rsidRDefault="00E664A2" w:rsidP="00E664A2">
      <w:pPr>
        <w:pStyle w:val="29"/>
        <w:keepNext/>
        <w:keepLines/>
        <w:tabs>
          <w:tab w:val="clear" w:pos="643"/>
        </w:tabs>
        <w:spacing w:line="240" w:lineRule="auto"/>
        <w:ind w:left="0" w:firstLine="567"/>
        <w:rPr>
          <w:sz w:val="24"/>
          <w:szCs w:val="24"/>
        </w:rPr>
      </w:pPr>
      <w:r w:rsidRPr="00DD3C96">
        <w:rPr>
          <w:sz w:val="24"/>
          <w:szCs w:val="24"/>
        </w:rPr>
        <w:t>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p>
    <w:p w:rsidR="00E664A2" w:rsidRPr="00DD3C96" w:rsidRDefault="00E664A2" w:rsidP="00E664A2">
      <w:pPr>
        <w:pStyle w:val="29"/>
        <w:keepNext/>
        <w:keepLines/>
        <w:shd w:val="clear" w:color="auto" w:fill="FFFFFF"/>
        <w:tabs>
          <w:tab w:val="clear" w:pos="643"/>
          <w:tab w:val="left" w:pos="720"/>
        </w:tabs>
        <w:autoSpaceDE w:val="0"/>
        <w:autoSpaceDN w:val="0"/>
        <w:spacing w:line="240" w:lineRule="auto"/>
        <w:ind w:left="0" w:firstLine="567"/>
        <w:rPr>
          <w:sz w:val="24"/>
          <w:szCs w:val="24"/>
        </w:rPr>
      </w:pPr>
      <w:r>
        <w:rPr>
          <w:sz w:val="24"/>
          <w:szCs w:val="24"/>
        </w:rPr>
        <w:t>59</w:t>
      </w:r>
      <w:r w:rsidRPr="00DD3C96">
        <w:rPr>
          <w:sz w:val="24"/>
          <w:szCs w:val="24"/>
        </w:rPr>
        <w:t xml:space="preserve">. Протокол процедуры сопоставления должен содержать следующие сведения: </w:t>
      </w:r>
    </w:p>
    <w:p w:rsidR="00E664A2" w:rsidRPr="00DD3C96" w:rsidRDefault="00E664A2" w:rsidP="00E664A2">
      <w:pPr>
        <w:pStyle w:val="53"/>
        <w:keepNext/>
        <w:keepLines/>
        <w:numPr>
          <w:ilvl w:val="0"/>
          <w:numId w:val="16"/>
        </w:numPr>
        <w:tabs>
          <w:tab w:val="clear" w:pos="1134"/>
          <w:tab w:val="left" w:pos="1080"/>
        </w:tabs>
        <w:ind w:left="0" w:firstLine="567"/>
        <w:rPr>
          <w:rFonts w:ascii="Times New Roman" w:hAnsi="Times New Roman"/>
        </w:rPr>
      </w:pPr>
      <w:r w:rsidRPr="00DD3C96">
        <w:rPr>
          <w:rFonts w:ascii="Times New Roman" w:hAnsi="Times New Roman"/>
        </w:rPr>
        <w:t>номер и дата протокола итогов;</w:t>
      </w:r>
    </w:p>
    <w:p w:rsidR="00E664A2" w:rsidRPr="00DD3C96" w:rsidRDefault="00E664A2" w:rsidP="00E664A2">
      <w:pPr>
        <w:pStyle w:val="53"/>
        <w:keepNext/>
        <w:keepLines/>
        <w:numPr>
          <w:ilvl w:val="0"/>
          <w:numId w:val="16"/>
        </w:numPr>
        <w:tabs>
          <w:tab w:val="clear" w:pos="1134"/>
          <w:tab w:val="left" w:pos="1080"/>
        </w:tabs>
        <w:ind w:left="0" w:firstLine="567"/>
        <w:rPr>
          <w:rFonts w:ascii="Times New Roman" w:hAnsi="Times New Roman"/>
        </w:rPr>
      </w:pPr>
      <w:r w:rsidRPr="00DD3C96">
        <w:rPr>
          <w:rFonts w:ascii="Times New Roman" w:hAnsi="Times New Roman"/>
        </w:rPr>
        <w:t xml:space="preserve">место и время подведения процедуры сопоставления; </w:t>
      </w:r>
    </w:p>
    <w:p w:rsidR="00E664A2" w:rsidRPr="00DD3C96" w:rsidRDefault="00E664A2" w:rsidP="00E664A2">
      <w:pPr>
        <w:pStyle w:val="37"/>
        <w:keepNext/>
        <w:keepLines/>
        <w:numPr>
          <w:ilvl w:val="0"/>
          <w:numId w:val="16"/>
        </w:numPr>
        <w:tabs>
          <w:tab w:val="clear" w:pos="1134"/>
          <w:tab w:val="left" w:pos="1080"/>
        </w:tabs>
        <w:ind w:left="0" w:firstLine="567"/>
        <w:rPr>
          <w:rFonts w:ascii="Times New Roman" w:hAnsi="Times New Roman"/>
          <w:bCs/>
        </w:rPr>
      </w:pPr>
      <w:r w:rsidRPr="00DD3C96">
        <w:rPr>
          <w:rFonts w:ascii="Times New Roman" w:hAnsi="Times New Roman"/>
          <w:bCs/>
        </w:rPr>
        <w:t>состав тендерной комиссии;</w:t>
      </w:r>
    </w:p>
    <w:p w:rsidR="00E664A2" w:rsidRPr="00DD3C96" w:rsidRDefault="00E664A2" w:rsidP="00E664A2">
      <w:pPr>
        <w:pStyle w:val="37"/>
        <w:keepNext/>
        <w:keepLines/>
        <w:numPr>
          <w:ilvl w:val="0"/>
          <w:numId w:val="16"/>
        </w:numPr>
        <w:tabs>
          <w:tab w:val="clear" w:pos="1134"/>
          <w:tab w:val="left" w:pos="1080"/>
        </w:tabs>
        <w:ind w:left="0" w:firstLine="567"/>
        <w:rPr>
          <w:rFonts w:ascii="Times New Roman" w:hAnsi="Times New Roman"/>
          <w:bCs/>
        </w:rPr>
      </w:pPr>
      <w:r w:rsidRPr="00DD3C96">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E664A2" w:rsidRPr="00DD3C96" w:rsidRDefault="00E664A2" w:rsidP="00E664A2">
      <w:pPr>
        <w:pStyle w:val="53"/>
        <w:keepNext/>
        <w:keepLines/>
        <w:numPr>
          <w:ilvl w:val="0"/>
          <w:numId w:val="16"/>
        </w:numPr>
        <w:tabs>
          <w:tab w:val="clear" w:pos="1134"/>
          <w:tab w:val="left" w:pos="1080"/>
        </w:tabs>
        <w:ind w:left="0" w:firstLine="567"/>
        <w:rPr>
          <w:rFonts w:ascii="Times New Roman" w:hAnsi="Times New Roman"/>
          <w:bCs/>
        </w:rPr>
      </w:pPr>
      <w:r w:rsidRPr="00DD3C96">
        <w:rPr>
          <w:rFonts w:ascii="Times New Roman" w:hAnsi="Times New Roman"/>
          <w:bCs/>
        </w:rPr>
        <w:t>перечень документов, представленных потенциальным поставщиком;</w:t>
      </w:r>
    </w:p>
    <w:p w:rsidR="00E664A2" w:rsidRPr="00DD3C96" w:rsidRDefault="00E664A2" w:rsidP="00E664A2">
      <w:pPr>
        <w:pStyle w:val="53"/>
        <w:keepNext/>
        <w:keepLines/>
        <w:numPr>
          <w:ilvl w:val="0"/>
          <w:numId w:val="16"/>
        </w:numPr>
        <w:tabs>
          <w:tab w:val="clear" w:pos="1134"/>
          <w:tab w:val="left" w:pos="1080"/>
        </w:tabs>
        <w:ind w:left="0" w:firstLine="567"/>
        <w:rPr>
          <w:rFonts w:ascii="Times New Roman" w:hAnsi="Times New Roman"/>
          <w:bCs/>
        </w:rPr>
      </w:pPr>
      <w:r w:rsidRPr="00DD3C96">
        <w:rPr>
          <w:rFonts w:ascii="Times New Roman" w:hAnsi="Times New Roman"/>
          <w:bCs/>
        </w:rPr>
        <w:t>о результатах процедуры сопоставления.</w:t>
      </w:r>
    </w:p>
    <w:p w:rsidR="00E664A2" w:rsidRPr="00DD3C96" w:rsidRDefault="00E664A2" w:rsidP="00E664A2">
      <w:pPr>
        <w:pStyle w:val="29"/>
        <w:keepNext/>
        <w:keepLines/>
        <w:shd w:val="clear" w:color="auto" w:fill="FFFFFF"/>
        <w:tabs>
          <w:tab w:val="clear" w:pos="643"/>
          <w:tab w:val="left" w:pos="720"/>
        </w:tabs>
        <w:autoSpaceDE w:val="0"/>
        <w:autoSpaceDN w:val="0"/>
        <w:spacing w:line="240" w:lineRule="auto"/>
        <w:ind w:left="0" w:firstLine="567"/>
        <w:rPr>
          <w:sz w:val="24"/>
          <w:szCs w:val="24"/>
        </w:rPr>
      </w:pPr>
      <w:r>
        <w:rPr>
          <w:sz w:val="24"/>
          <w:szCs w:val="24"/>
        </w:rPr>
        <w:t>60</w:t>
      </w:r>
      <w:r w:rsidRPr="00DD3C96">
        <w:rPr>
          <w:sz w:val="24"/>
          <w:szCs w:val="24"/>
        </w:rPr>
        <w:t xml:space="preserve">. АО «АЖК» </w:t>
      </w:r>
      <w:r w:rsidRPr="00DD3C96">
        <w:rPr>
          <w:bCs/>
          <w:sz w:val="24"/>
          <w:szCs w:val="24"/>
        </w:rPr>
        <w:t>публикует</w:t>
      </w:r>
      <w:r w:rsidRPr="00DD3C96">
        <w:rPr>
          <w:sz w:val="24"/>
          <w:szCs w:val="24"/>
        </w:rPr>
        <w:t xml:space="preserve"> в Системе протокол процедуры сопоставления в срок не позднее 1 (одного) рабочего дня со дня подписания протокола.</w:t>
      </w:r>
    </w:p>
    <w:p w:rsidR="00E664A2" w:rsidRPr="00DD3C96" w:rsidRDefault="00E664A2" w:rsidP="00E664A2">
      <w:pPr>
        <w:pStyle w:val="29"/>
        <w:keepNext/>
        <w:keepLines/>
        <w:shd w:val="clear" w:color="auto" w:fill="FFFFFF"/>
        <w:tabs>
          <w:tab w:val="clear" w:pos="643"/>
          <w:tab w:val="left" w:pos="720"/>
        </w:tabs>
        <w:autoSpaceDE w:val="0"/>
        <w:autoSpaceDN w:val="0"/>
        <w:spacing w:line="240" w:lineRule="auto"/>
        <w:ind w:left="0" w:firstLine="567"/>
        <w:rPr>
          <w:sz w:val="24"/>
          <w:szCs w:val="24"/>
        </w:rPr>
      </w:pPr>
      <w:bookmarkStart w:id="10" w:name="_Ref363428172"/>
      <w:r w:rsidRPr="00DD3C96">
        <w:rPr>
          <w:sz w:val="24"/>
          <w:szCs w:val="24"/>
        </w:rPr>
        <w:t>6</w:t>
      </w:r>
      <w:r>
        <w:rPr>
          <w:sz w:val="24"/>
          <w:szCs w:val="24"/>
        </w:rPr>
        <w:t>1</w:t>
      </w:r>
      <w:r w:rsidRPr="00DD3C96">
        <w:rPr>
          <w:sz w:val="24"/>
          <w:szCs w:val="24"/>
        </w:rPr>
        <w:t>.</w:t>
      </w:r>
      <w:bookmarkEnd w:id="10"/>
      <w:r w:rsidRPr="00DD3C96">
        <w:rPr>
          <w:sz w:val="24"/>
          <w:szCs w:val="24"/>
        </w:rPr>
        <w:t xml:space="preserve"> Тендер признаётся тендерной комиссией несостоявшимся в случае:</w:t>
      </w:r>
    </w:p>
    <w:p w:rsidR="00E664A2" w:rsidRPr="00DD3C96" w:rsidRDefault="00E664A2" w:rsidP="00E664A2">
      <w:pPr>
        <w:keepNext/>
        <w:keepLines/>
        <w:numPr>
          <w:ilvl w:val="0"/>
          <w:numId w:val="9"/>
        </w:numPr>
        <w:tabs>
          <w:tab w:val="num" w:pos="0"/>
          <w:tab w:val="left" w:pos="720"/>
          <w:tab w:val="left" w:pos="900"/>
          <w:tab w:val="left" w:pos="1080"/>
        </w:tabs>
        <w:autoSpaceDE w:val="0"/>
        <w:autoSpaceDN w:val="0"/>
        <w:spacing w:line="240" w:lineRule="auto"/>
        <w:ind w:left="0" w:firstLine="567"/>
        <w:rPr>
          <w:bCs/>
          <w:sz w:val="24"/>
          <w:szCs w:val="24"/>
        </w:rPr>
      </w:pPr>
      <w:r w:rsidRPr="00DD3C96">
        <w:rPr>
          <w:bCs/>
          <w:sz w:val="24"/>
          <w:szCs w:val="24"/>
        </w:rPr>
        <w:t xml:space="preserve">представления </w:t>
      </w:r>
      <w:r w:rsidRPr="00DD3C96">
        <w:rPr>
          <w:sz w:val="24"/>
          <w:szCs w:val="24"/>
        </w:rPr>
        <w:t>Тендерных заявок</w:t>
      </w:r>
      <w:r w:rsidRPr="00DD3C96">
        <w:rPr>
          <w:bCs/>
          <w:sz w:val="24"/>
          <w:szCs w:val="24"/>
        </w:rPr>
        <w:t xml:space="preserve"> менее двух потенциальных поставщиков;</w:t>
      </w:r>
    </w:p>
    <w:p w:rsidR="00E664A2" w:rsidRPr="00591ABD" w:rsidRDefault="00E664A2" w:rsidP="00E664A2">
      <w:pPr>
        <w:keepNext/>
        <w:keepLines/>
        <w:numPr>
          <w:ilvl w:val="0"/>
          <w:numId w:val="9"/>
        </w:numPr>
        <w:tabs>
          <w:tab w:val="num" w:pos="0"/>
          <w:tab w:val="left" w:pos="720"/>
          <w:tab w:val="left" w:pos="900"/>
          <w:tab w:val="left" w:pos="1080"/>
        </w:tabs>
        <w:autoSpaceDE w:val="0"/>
        <w:autoSpaceDN w:val="0"/>
        <w:spacing w:line="240" w:lineRule="auto"/>
        <w:ind w:left="0" w:firstLine="567"/>
        <w:rPr>
          <w:bCs/>
          <w:sz w:val="24"/>
          <w:szCs w:val="24"/>
        </w:rPr>
      </w:pPr>
      <w:r w:rsidRPr="00DD3C96">
        <w:rPr>
          <w:bCs/>
          <w:sz w:val="24"/>
          <w:szCs w:val="24"/>
        </w:rPr>
        <w:t>если после отклонения тендерной комиссией по основаниям,</w:t>
      </w:r>
      <w:r w:rsidRPr="00591ABD">
        <w:rPr>
          <w:bCs/>
          <w:sz w:val="24"/>
          <w:szCs w:val="24"/>
        </w:rPr>
        <w:t xml:space="preserve"> предусмотренным пунктом </w:t>
      </w:r>
      <w:r>
        <w:rPr>
          <w:bCs/>
          <w:sz w:val="24"/>
          <w:szCs w:val="24"/>
        </w:rPr>
        <w:t>1 пункта 68 Правил</w:t>
      </w:r>
      <w:r w:rsidRPr="00591ABD">
        <w:rPr>
          <w:bCs/>
          <w:sz w:val="24"/>
          <w:szCs w:val="24"/>
        </w:rPr>
        <w:t xml:space="preserve">, осталось менее двух </w:t>
      </w:r>
      <w:r w:rsidRPr="00591ABD">
        <w:rPr>
          <w:sz w:val="24"/>
          <w:szCs w:val="24"/>
        </w:rPr>
        <w:t>Тендерных заявок</w:t>
      </w:r>
      <w:r w:rsidRPr="00591ABD">
        <w:rPr>
          <w:bCs/>
          <w:sz w:val="24"/>
          <w:szCs w:val="24"/>
        </w:rPr>
        <w:t>;</w:t>
      </w:r>
    </w:p>
    <w:p w:rsidR="00E664A2" w:rsidRPr="003E22F4" w:rsidRDefault="00E664A2" w:rsidP="00E664A2">
      <w:pPr>
        <w:keepNext/>
        <w:keepLines/>
        <w:numPr>
          <w:ilvl w:val="0"/>
          <w:numId w:val="9"/>
        </w:numPr>
        <w:tabs>
          <w:tab w:val="num" w:pos="0"/>
          <w:tab w:val="left" w:pos="900"/>
          <w:tab w:val="left" w:pos="1080"/>
        </w:tabs>
        <w:autoSpaceDE w:val="0"/>
        <w:autoSpaceDN w:val="0"/>
        <w:spacing w:line="240" w:lineRule="auto"/>
        <w:ind w:left="0" w:firstLine="540"/>
        <w:rPr>
          <w:bCs/>
          <w:sz w:val="24"/>
          <w:szCs w:val="24"/>
        </w:rPr>
      </w:pPr>
      <w:r w:rsidRPr="003E22F4">
        <w:rPr>
          <w:bCs/>
          <w:sz w:val="24"/>
          <w:szCs w:val="24"/>
        </w:rPr>
        <w:t>уклонения победителя и потенциального поставщика, занявшего второе место, от заключения договора;</w:t>
      </w:r>
    </w:p>
    <w:p w:rsidR="00E664A2" w:rsidRPr="003E22F4" w:rsidRDefault="00E664A2" w:rsidP="00E664A2">
      <w:pPr>
        <w:keepNext/>
        <w:keepLines/>
        <w:numPr>
          <w:ilvl w:val="0"/>
          <w:numId w:val="9"/>
        </w:numPr>
        <w:tabs>
          <w:tab w:val="num" w:pos="0"/>
          <w:tab w:val="left" w:pos="900"/>
          <w:tab w:val="left" w:pos="1080"/>
        </w:tabs>
        <w:autoSpaceDE w:val="0"/>
        <w:autoSpaceDN w:val="0"/>
        <w:spacing w:line="240" w:lineRule="auto"/>
        <w:ind w:left="0" w:firstLine="540"/>
        <w:rPr>
          <w:bCs/>
          <w:sz w:val="24"/>
          <w:szCs w:val="24"/>
        </w:rPr>
      </w:pPr>
      <w:r w:rsidRPr="003E22F4">
        <w:rPr>
          <w:sz w:val="24"/>
          <w:szCs w:val="24"/>
        </w:rPr>
        <w:t xml:space="preserve">непредставления </w:t>
      </w:r>
      <w:r w:rsidRPr="003E22F4">
        <w:rPr>
          <w:bCs/>
          <w:sz w:val="24"/>
          <w:szCs w:val="24"/>
        </w:rPr>
        <w:t xml:space="preserve">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w:t>
      </w:r>
      <w:r w:rsidRPr="00E14D3B">
        <w:rPr>
          <w:bCs/>
          <w:sz w:val="24"/>
          <w:szCs w:val="24"/>
        </w:rPr>
        <w:t>пунктами 77, 79, 87  Правил</w:t>
      </w:r>
      <w:r w:rsidRPr="003E22F4">
        <w:rPr>
          <w:bCs/>
          <w:sz w:val="24"/>
          <w:szCs w:val="24"/>
        </w:rPr>
        <w:t>.</w:t>
      </w:r>
    </w:p>
    <w:p w:rsidR="00E664A2" w:rsidRPr="003E22F4" w:rsidRDefault="00E664A2" w:rsidP="00E664A2">
      <w:pPr>
        <w:pStyle w:val="a1"/>
        <w:keepNext/>
        <w:keepLines/>
        <w:numPr>
          <w:ilvl w:val="0"/>
          <w:numId w:val="0"/>
        </w:numPr>
        <w:tabs>
          <w:tab w:val="clear" w:pos="993"/>
          <w:tab w:val="left" w:pos="720"/>
        </w:tabs>
        <w:ind w:firstLine="540"/>
        <w:rPr>
          <w:rFonts w:ascii="Times New Roman" w:hAnsi="Times New Roman" w:cs="Times New Roman"/>
        </w:rPr>
      </w:pPr>
      <w:bookmarkStart w:id="11" w:name="SUB280100"/>
      <w:bookmarkStart w:id="12" w:name="SUB280102"/>
      <w:bookmarkStart w:id="13" w:name="SUB280103"/>
      <w:bookmarkStart w:id="14" w:name="SUB280101"/>
      <w:bookmarkEnd w:id="11"/>
      <w:bookmarkEnd w:id="12"/>
      <w:bookmarkEnd w:id="13"/>
      <w:bookmarkEnd w:id="14"/>
      <w:r w:rsidRPr="003E22F4">
        <w:rPr>
          <w:rFonts w:ascii="Times New Roman" w:hAnsi="Times New Roman" w:cs="Times New Roman"/>
        </w:rPr>
        <w:t>6</w:t>
      </w:r>
      <w:r>
        <w:rPr>
          <w:rFonts w:ascii="Times New Roman" w:hAnsi="Times New Roman" w:cs="Times New Roman"/>
        </w:rPr>
        <w:t>2</w:t>
      </w:r>
      <w:r w:rsidRPr="003E22F4">
        <w:rPr>
          <w:rFonts w:ascii="Times New Roman" w:hAnsi="Times New Roman" w:cs="Times New Roman"/>
        </w:rPr>
        <w:t>. Если закупки способом тендера признаны несостоявшимися, АО «</w:t>
      </w:r>
      <w:r>
        <w:rPr>
          <w:rFonts w:ascii="Times New Roman" w:hAnsi="Times New Roman" w:cs="Times New Roman"/>
        </w:rPr>
        <w:t>АЖК</w:t>
      </w:r>
      <w:r w:rsidRPr="003E22F4">
        <w:rPr>
          <w:rFonts w:ascii="Times New Roman" w:hAnsi="Times New Roman" w:cs="Times New Roman"/>
        </w:rPr>
        <w:t>» вправе принять одно из следующих решений:</w:t>
      </w:r>
    </w:p>
    <w:p w:rsidR="00E664A2" w:rsidRPr="003E22F4" w:rsidRDefault="00E664A2" w:rsidP="00E664A2">
      <w:pPr>
        <w:keepNext/>
        <w:keepLines/>
        <w:tabs>
          <w:tab w:val="left" w:pos="720"/>
          <w:tab w:val="left" w:pos="1080"/>
        </w:tabs>
        <w:autoSpaceDE w:val="0"/>
        <w:autoSpaceDN w:val="0"/>
        <w:spacing w:line="240" w:lineRule="auto"/>
        <w:ind w:firstLine="540"/>
        <w:rPr>
          <w:bCs/>
          <w:sz w:val="24"/>
          <w:szCs w:val="24"/>
        </w:rPr>
      </w:pPr>
      <w:r w:rsidRPr="003E22F4">
        <w:rPr>
          <w:bCs/>
          <w:sz w:val="24"/>
          <w:szCs w:val="24"/>
        </w:rPr>
        <w:t>1) о повторном проведении закупок способом тендера;</w:t>
      </w:r>
    </w:p>
    <w:p w:rsidR="00E664A2" w:rsidRPr="003E22F4" w:rsidRDefault="00E664A2" w:rsidP="00E664A2">
      <w:pPr>
        <w:keepNext/>
        <w:keepLines/>
        <w:tabs>
          <w:tab w:val="left" w:pos="720"/>
          <w:tab w:val="left" w:pos="1080"/>
        </w:tabs>
        <w:autoSpaceDE w:val="0"/>
        <w:autoSpaceDN w:val="0"/>
        <w:spacing w:line="240" w:lineRule="auto"/>
        <w:ind w:firstLine="540"/>
        <w:rPr>
          <w:bCs/>
          <w:sz w:val="24"/>
          <w:szCs w:val="24"/>
        </w:rPr>
      </w:pPr>
      <w:r w:rsidRPr="003E22F4">
        <w:rPr>
          <w:bCs/>
          <w:sz w:val="24"/>
          <w:szCs w:val="24"/>
        </w:rPr>
        <w:t>2) об изменении Тендерной документации и повторном проведении закупок способом тендера;</w:t>
      </w:r>
    </w:p>
    <w:p w:rsidR="00E664A2" w:rsidRPr="003E22F4" w:rsidRDefault="00E664A2" w:rsidP="00E664A2">
      <w:pPr>
        <w:keepNext/>
        <w:keepLines/>
        <w:tabs>
          <w:tab w:val="left" w:pos="720"/>
          <w:tab w:val="left" w:pos="1080"/>
        </w:tabs>
        <w:autoSpaceDE w:val="0"/>
        <w:autoSpaceDN w:val="0"/>
        <w:spacing w:line="240" w:lineRule="auto"/>
        <w:ind w:firstLine="540"/>
        <w:rPr>
          <w:sz w:val="24"/>
          <w:szCs w:val="24"/>
        </w:rPr>
      </w:pPr>
      <w:r w:rsidRPr="003E22F4">
        <w:rPr>
          <w:bCs/>
          <w:sz w:val="24"/>
          <w:szCs w:val="24"/>
        </w:rPr>
        <w:t xml:space="preserve">3) об осуществлении закупок способом из одного источника. </w:t>
      </w:r>
    </w:p>
    <w:p w:rsidR="00E664A2" w:rsidRPr="003E22F4" w:rsidRDefault="00E664A2" w:rsidP="00E664A2">
      <w:pPr>
        <w:pStyle w:val="a1"/>
        <w:keepNext/>
        <w:keepLines/>
        <w:numPr>
          <w:ilvl w:val="0"/>
          <w:numId w:val="0"/>
        </w:numPr>
        <w:tabs>
          <w:tab w:val="clear" w:pos="993"/>
          <w:tab w:val="left" w:pos="1134"/>
        </w:tabs>
        <w:ind w:firstLine="567"/>
        <w:rPr>
          <w:rFonts w:ascii="Times New Roman" w:hAnsi="Times New Roman" w:cs="Times New Roman"/>
        </w:rPr>
      </w:pPr>
      <w:r w:rsidRPr="003E22F4">
        <w:rPr>
          <w:rFonts w:ascii="Times New Roman" w:hAnsi="Times New Roman" w:cs="Times New Roman"/>
        </w:rPr>
        <w:t>6</w:t>
      </w:r>
      <w:r w:rsidR="00A371A7">
        <w:rPr>
          <w:rFonts w:ascii="Times New Roman" w:hAnsi="Times New Roman" w:cs="Times New Roman"/>
        </w:rPr>
        <w:t>3</w:t>
      </w:r>
      <w:r w:rsidRPr="003E22F4">
        <w:rPr>
          <w:rFonts w:ascii="Times New Roman" w:hAnsi="Times New Roman" w:cs="Times New Roman"/>
        </w:rPr>
        <w:t xml:space="preserve">.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E664A2" w:rsidRPr="003E22F4" w:rsidRDefault="00E664A2" w:rsidP="00E664A2">
      <w:pPr>
        <w:pStyle w:val="a1"/>
        <w:keepNext/>
        <w:keepLines/>
        <w:numPr>
          <w:ilvl w:val="0"/>
          <w:numId w:val="0"/>
        </w:numPr>
        <w:ind w:firstLine="567"/>
        <w:rPr>
          <w:rFonts w:ascii="Times New Roman" w:hAnsi="Times New Roman" w:cs="Times New Roman"/>
        </w:rPr>
      </w:pPr>
      <w:r w:rsidRPr="003E22F4">
        <w:rPr>
          <w:rFonts w:ascii="Times New Roman" w:hAnsi="Times New Roman" w:cs="Times New Roman"/>
        </w:rPr>
        <w:lastRenderedPageBreak/>
        <w:t>6</w:t>
      </w:r>
      <w:r w:rsidR="00A371A7">
        <w:rPr>
          <w:rFonts w:ascii="Times New Roman" w:hAnsi="Times New Roman" w:cs="Times New Roman"/>
        </w:rPr>
        <w:t>4</w:t>
      </w:r>
      <w:r w:rsidRPr="003E22F4">
        <w:rPr>
          <w:rFonts w:ascii="Times New Roman" w:hAnsi="Times New Roman" w:cs="Times New Roman"/>
        </w:rPr>
        <w:t xml:space="preserve">. </w:t>
      </w:r>
      <w:r w:rsidRPr="003E22F4">
        <w:rPr>
          <w:rFonts w:ascii="Times New Roman" w:hAnsi="Times New Roman" w:cs="Times New Roman"/>
          <w:bCs/>
        </w:rPr>
        <w:t>АО «</w:t>
      </w:r>
      <w:r>
        <w:rPr>
          <w:rFonts w:ascii="Times New Roman" w:hAnsi="Times New Roman" w:cs="Times New Roman"/>
          <w:bCs/>
        </w:rPr>
        <w:t>АЖК</w:t>
      </w:r>
      <w:r w:rsidRPr="003E22F4">
        <w:rPr>
          <w:rFonts w:ascii="Times New Roman" w:hAnsi="Times New Roman" w:cs="Times New Roman"/>
          <w:bCs/>
        </w:rPr>
        <w:t>»</w:t>
      </w:r>
      <w:r w:rsidRPr="003E22F4">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АО «</w:t>
      </w:r>
      <w:r>
        <w:rPr>
          <w:rFonts w:ascii="Times New Roman" w:hAnsi="Times New Roman" w:cs="Times New Roman"/>
        </w:rPr>
        <w:t>АЖК</w:t>
      </w:r>
      <w:r w:rsidRPr="003E22F4">
        <w:rPr>
          <w:rFonts w:ascii="Times New Roman" w:hAnsi="Times New Roman" w:cs="Times New Roman"/>
        </w:rPr>
        <w:t>» (в случае, если договором о закупках предусматривается  выплата аванса (предоплаты).</w:t>
      </w:r>
    </w:p>
    <w:p w:rsidR="00E664A2" w:rsidRPr="003E22F4" w:rsidRDefault="00E664A2" w:rsidP="00E664A2">
      <w:pPr>
        <w:pStyle w:val="a1"/>
        <w:keepNext/>
        <w:keepLines/>
        <w:numPr>
          <w:ilvl w:val="0"/>
          <w:numId w:val="0"/>
        </w:numPr>
        <w:ind w:firstLine="567"/>
        <w:rPr>
          <w:rFonts w:ascii="Times New Roman" w:hAnsi="Times New Roman" w:cs="Times New Roman"/>
        </w:rPr>
      </w:pPr>
      <w:r w:rsidRPr="003E22F4">
        <w:rPr>
          <w:rFonts w:ascii="Times New Roman" w:hAnsi="Times New Roman" w:cs="Times New Roman"/>
        </w:rPr>
        <w:t>6</w:t>
      </w:r>
      <w:r w:rsidR="00A371A7">
        <w:rPr>
          <w:rFonts w:ascii="Times New Roman" w:hAnsi="Times New Roman" w:cs="Times New Roman"/>
        </w:rPr>
        <w:t>5</w:t>
      </w:r>
      <w:r w:rsidRPr="003E22F4">
        <w:rPr>
          <w:rFonts w:ascii="Times New Roman" w:hAnsi="Times New Roman" w:cs="Times New Roman"/>
        </w:rPr>
        <w:t>. Требование о представлении АО «</w:t>
      </w:r>
      <w:r>
        <w:rPr>
          <w:rFonts w:ascii="Times New Roman" w:hAnsi="Times New Roman" w:cs="Times New Roman"/>
        </w:rPr>
        <w:t>АЖК</w:t>
      </w:r>
      <w:r w:rsidRPr="003E22F4">
        <w:rPr>
          <w:rFonts w:ascii="Times New Roman" w:hAnsi="Times New Roman" w:cs="Times New Roman"/>
        </w:rPr>
        <w:t>» обеспечения возврата аванса (предоплаты), не распространяется на:</w:t>
      </w:r>
    </w:p>
    <w:p w:rsidR="00E664A2" w:rsidRPr="003E22F4" w:rsidRDefault="00E664A2" w:rsidP="00E664A2">
      <w:pPr>
        <w:pStyle w:val="a1"/>
        <w:keepNext/>
        <w:keepLines/>
        <w:numPr>
          <w:ilvl w:val="0"/>
          <w:numId w:val="0"/>
        </w:numPr>
        <w:ind w:firstLine="567"/>
        <w:rPr>
          <w:rFonts w:ascii="Times New Roman" w:hAnsi="Times New Roman" w:cs="Times New Roman"/>
        </w:rPr>
      </w:pPr>
      <w:r w:rsidRPr="003E22F4">
        <w:rPr>
          <w:rFonts w:ascii="Times New Roman" w:hAnsi="Times New Roman" w:cs="Times New Roman"/>
        </w:rPr>
        <w:t>1) организации, входящие в Холдинг;</w:t>
      </w:r>
    </w:p>
    <w:p w:rsidR="00E664A2" w:rsidRPr="003E22F4" w:rsidRDefault="00E664A2" w:rsidP="00E664A2">
      <w:pPr>
        <w:pStyle w:val="a1"/>
        <w:keepNext/>
        <w:keepLines/>
        <w:numPr>
          <w:ilvl w:val="0"/>
          <w:numId w:val="0"/>
        </w:numPr>
        <w:ind w:firstLine="567"/>
        <w:rPr>
          <w:rFonts w:ascii="Times New Roman" w:hAnsi="Times New Roman" w:cs="Times New Roman"/>
        </w:rPr>
      </w:pPr>
      <w:r w:rsidRPr="003E22F4">
        <w:rPr>
          <w:rFonts w:ascii="Times New Roman" w:hAnsi="Times New Roman" w:cs="Times New Roman"/>
        </w:rPr>
        <w:t>2) случаи, когда предметом закупок являются услуги страхования, электрическая энергия или горюче-смазочные материалы (по решению</w:t>
      </w:r>
      <w:r w:rsidRPr="003E22F4">
        <w:rPr>
          <w:rFonts w:ascii="Times New Roman" w:hAnsi="Times New Roman" w:cs="Times New Roman"/>
          <w:bCs/>
        </w:rPr>
        <w:t xml:space="preserve"> АО «</w:t>
      </w:r>
      <w:r>
        <w:rPr>
          <w:rFonts w:ascii="Times New Roman" w:hAnsi="Times New Roman" w:cs="Times New Roman"/>
          <w:bCs/>
        </w:rPr>
        <w:t>АЖК</w:t>
      </w:r>
      <w:r w:rsidRPr="003E22F4">
        <w:rPr>
          <w:rFonts w:ascii="Times New Roman" w:hAnsi="Times New Roman" w:cs="Times New Roman"/>
          <w:bCs/>
        </w:rPr>
        <w:t>»</w:t>
      </w:r>
      <w:r w:rsidRPr="003E22F4">
        <w:rPr>
          <w:rFonts w:ascii="Times New Roman" w:hAnsi="Times New Roman" w:cs="Times New Roman"/>
        </w:rPr>
        <w:t>);</w:t>
      </w:r>
    </w:p>
    <w:p w:rsidR="00E664A2" w:rsidRPr="003E22F4" w:rsidRDefault="00E664A2" w:rsidP="00E664A2">
      <w:pPr>
        <w:pStyle w:val="a1"/>
        <w:keepNext/>
        <w:keepLines/>
        <w:numPr>
          <w:ilvl w:val="0"/>
          <w:numId w:val="0"/>
        </w:numPr>
        <w:ind w:firstLine="540"/>
        <w:rPr>
          <w:rFonts w:ascii="Times New Roman" w:hAnsi="Times New Roman" w:cs="Times New Roman"/>
        </w:rPr>
      </w:pPr>
      <w:r>
        <w:rPr>
          <w:rFonts w:ascii="Times New Roman" w:hAnsi="Times New Roman" w:cs="Times New Roman"/>
        </w:rPr>
        <w:t>3</w:t>
      </w:r>
      <w:r w:rsidRPr="003E22F4">
        <w:rPr>
          <w:rFonts w:ascii="Times New Roman" w:hAnsi="Times New Roman" w:cs="Times New Roman"/>
        </w:rPr>
        <w:t xml:space="preserve">) организации инвалидов (физические лица – инвалиды, осуществляющие предпринимательскую деятельность), производящие закупаемый товар, состоящие </w:t>
      </w:r>
      <w:r w:rsidRPr="003E22F4">
        <w:rPr>
          <w:rFonts w:ascii="Times New Roman" w:hAnsi="Times New Roman" w:cs="Times New Roman"/>
          <w:bCs/>
        </w:rPr>
        <w:t xml:space="preserve">в Реестре </w:t>
      </w:r>
      <w:r w:rsidRPr="003E22F4">
        <w:rPr>
          <w:rFonts w:ascii="Times New Roman" w:hAnsi="Times New Roman" w:cs="Times New Roman"/>
        </w:rPr>
        <w:t xml:space="preserve">организаций инвалидов </w:t>
      </w:r>
      <w:r w:rsidRPr="003E22F4">
        <w:rPr>
          <w:rFonts w:ascii="Times New Roman" w:hAnsi="Times New Roman" w:cs="Times New Roman"/>
          <w:bCs/>
        </w:rPr>
        <w:t>(физических лиц - инвалидов, осуществляющих предпринимательскую деятельность) Холдинга</w:t>
      </w:r>
      <w:r w:rsidRPr="003E22F4">
        <w:rPr>
          <w:rFonts w:ascii="Times New Roman" w:hAnsi="Times New Roman" w:cs="Times New Roman"/>
        </w:rPr>
        <w:t>.</w:t>
      </w:r>
    </w:p>
    <w:p w:rsidR="00E664A2" w:rsidRPr="003E22F4" w:rsidRDefault="00A371A7" w:rsidP="00E664A2">
      <w:pPr>
        <w:pStyle w:val="a1"/>
        <w:keepNext/>
        <w:keepLines/>
        <w:numPr>
          <w:ilvl w:val="0"/>
          <w:numId w:val="0"/>
        </w:numPr>
        <w:ind w:firstLine="567"/>
        <w:rPr>
          <w:rFonts w:ascii="Times New Roman" w:hAnsi="Times New Roman" w:cs="Times New Roman"/>
        </w:rPr>
      </w:pPr>
      <w:r>
        <w:rPr>
          <w:rFonts w:ascii="Times New Roman" w:hAnsi="Times New Roman" w:cs="Times New Roman"/>
        </w:rPr>
        <w:t>66</w:t>
      </w:r>
      <w:r w:rsidR="00E664A2" w:rsidRPr="003E22F4">
        <w:rPr>
          <w:rFonts w:ascii="Times New Roman" w:hAnsi="Times New Roman" w:cs="Times New Roman"/>
        </w:rPr>
        <w:t>. В качестве иного обеспечения возврата аванса (предоплаты), АО «</w:t>
      </w:r>
      <w:r w:rsidR="00E664A2">
        <w:rPr>
          <w:rFonts w:ascii="Times New Roman" w:hAnsi="Times New Roman" w:cs="Times New Roman"/>
        </w:rPr>
        <w:t>АЖК</w:t>
      </w:r>
      <w:r w:rsidR="00E664A2" w:rsidRPr="003E22F4">
        <w:rPr>
          <w:rFonts w:ascii="Times New Roman" w:hAnsi="Times New Roman" w:cs="Times New Roman"/>
        </w:rPr>
        <w:t xml:space="preserve">» вправе установить требование о внесении страхового договора на всю сумму выплаченного аванса (предоплаты). </w:t>
      </w:r>
    </w:p>
    <w:p w:rsidR="00E664A2" w:rsidRPr="003E22F4" w:rsidRDefault="00E664A2" w:rsidP="00E664A2">
      <w:pPr>
        <w:pStyle w:val="afa"/>
        <w:keepNext/>
        <w:keepLines/>
        <w:spacing w:line="240" w:lineRule="auto"/>
        <w:ind w:left="0" w:firstLine="567"/>
        <w:rPr>
          <w:sz w:val="24"/>
          <w:szCs w:val="24"/>
        </w:rPr>
      </w:pPr>
      <w:r w:rsidRPr="003E22F4">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пруденциальных нормативов в течение 12 (двенадцати) месяцев, предшествующих первому числу месяца, в котором выдан страховой договор. </w:t>
      </w:r>
    </w:p>
    <w:p w:rsidR="00E664A2" w:rsidRPr="003E22F4" w:rsidRDefault="00E664A2" w:rsidP="00E664A2">
      <w:pPr>
        <w:pStyle w:val="afa"/>
        <w:keepNext/>
        <w:keepLines/>
        <w:spacing w:line="240" w:lineRule="auto"/>
        <w:ind w:left="0" w:firstLine="567"/>
        <w:rPr>
          <w:sz w:val="24"/>
          <w:szCs w:val="24"/>
        </w:rPr>
      </w:pPr>
      <w:r w:rsidRPr="003E22F4">
        <w:rPr>
          <w:sz w:val="24"/>
          <w:szCs w:val="24"/>
        </w:rPr>
        <w:t>Страховой договор должен быть подписан на условиях нулевой условной франшизы.</w:t>
      </w:r>
    </w:p>
    <w:p w:rsidR="00E664A2" w:rsidRPr="003E22F4" w:rsidRDefault="00E664A2" w:rsidP="00E664A2">
      <w:pPr>
        <w:pStyle w:val="afa"/>
        <w:keepNext/>
        <w:keepLines/>
        <w:spacing w:line="240" w:lineRule="auto"/>
        <w:ind w:left="0" w:firstLine="567"/>
        <w:rPr>
          <w:sz w:val="24"/>
          <w:szCs w:val="24"/>
        </w:rPr>
      </w:pPr>
      <w:r w:rsidRPr="003E22F4">
        <w:rPr>
          <w:sz w:val="24"/>
          <w:szCs w:val="24"/>
        </w:rPr>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E664A2" w:rsidRPr="003E22F4" w:rsidRDefault="00A371A7" w:rsidP="00E664A2">
      <w:pPr>
        <w:pStyle w:val="a1"/>
        <w:keepNext/>
        <w:keepLines/>
        <w:numPr>
          <w:ilvl w:val="0"/>
          <w:numId w:val="0"/>
        </w:numPr>
        <w:ind w:firstLine="567"/>
        <w:rPr>
          <w:rFonts w:ascii="Times New Roman" w:hAnsi="Times New Roman" w:cs="Times New Roman"/>
        </w:rPr>
      </w:pPr>
      <w:r>
        <w:rPr>
          <w:rFonts w:ascii="Times New Roman" w:hAnsi="Times New Roman" w:cs="Times New Roman"/>
        </w:rPr>
        <w:t>67</w:t>
      </w:r>
      <w:r w:rsidR="00E664A2" w:rsidRPr="003E22F4">
        <w:rPr>
          <w:rFonts w:ascii="Times New Roman" w:hAnsi="Times New Roman" w:cs="Times New Roman"/>
        </w:rPr>
        <w:t>. В случае, если обеспечение возврата аванса (предоплаты) и (или) обеспечение исполнения договора не будут предоставлены в указанные сроки, то АО «</w:t>
      </w:r>
      <w:r w:rsidR="00E664A2">
        <w:rPr>
          <w:rFonts w:ascii="Times New Roman" w:hAnsi="Times New Roman" w:cs="Times New Roman"/>
        </w:rPr>
        <w:t>АЖК</w:t>
      </w:r>
      <w:r w:rsidR="00E664A2" w:rsidRPr="003E22F4">
        <w:rPr>
          <w:rFonts w:ascii="Times New Roman" w:hAnsi="Times New Roman" w:cs="Times New Roman"/>
        </w:rPr>
        <w:t xml:space="preserve">»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E664A2" w:rsidRPr="003E22F4" w:rsidRDefault="00E664A2" w:rsidP="00E664A2">
      <w:pPr>
        <w:pStyle w:val="a1"/>
        <w:keepNext/>
        <w:keepLines/>
        <w:numPr>
          <w:ilvl w:val="0"/>
          <w:numId w:val="0"/>
        </w:numPr>
        <w:ind w:firstLine="567"/>
        <w:rPr>
          <w:rFonts w:ascii="Times New Roman" w:hAnsi="Times New Roman" w:cs="Times New Roman"/>
        </w:rPr>
      </w:pPr>
      <w:r w:rsidRPr="003E22F4">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E664A2" w:rsidRPr="003E22F4" w:rsidRDefault="00A371A7" w:rsidP="00E664A2">
      <w:pPr>
        <w:pStyle w:val="a1"/>
        <w:keepNext/>
        <w:keepLines/>
        <w:numPr>
          <w:ilvl w:val="0"/>
          <w:numId w:val="0"/>
        </w:numPr>
        <w:ind w:firstLine="567"/>
        <w:rPr>
          <w:rFonts w:ascii="Times New Roman" w:hAnsi="Times New Roman" w:cs="Times New Roman"/>
        </w:rPr>
      </w:pPr>
      <w:r>
        <w:rPr>
          <w:rFonts w:ascii="Times New Roman" w:hAnsi="Times New Roman" w:cs="Times New Roman"/>
        </w:rPr>
        <w:t>68</w:t>
      </w:r>
      <w:r w:rsidR="00E664A2" w:rsidRPr="003E22F4">
        <w:rPr>
          <w:rFonts w:ascii="Times New Roman" w:hAnsi="Times New Roman" w:cs="Times New Roman"/>
        </w:rPr>
        <w:t>. В случае, если победитель тендера в сроки, установленные протоколом об итогах тендера не представил АО «</w:t>
      </w:r>
      <w:r w:rsidR="00E664A2">
        <w:rPr>
          <w:rFonts w:ascii="Times New Roman" w:hAnsi="Times New Roman" w:cs="Times New Roman"/>
        </w:rPr>
        <w:t>АЖК</w:t>
      </w:r>
      <w:r w:rsidR="00E664A2" w:rsidRPr="003E22F4">
        <w:rPr>
          <w:rFonts w:ascii="Times New Roman" w:hAnsi="Times New Roman" w:cs="Times New Roman"/>
        </w:rPr>
        <w:t xml:space="preserve">» подписанный договор о закупках, то </w:t>
      </w:r>
      <w:r w:rsidR="00E664A2" w:rsidRPr="003E22F4">
        <w:rPr>
          <w:rFonts w:ascii="Times New Roman" w:hAnsi="Times New Roman" w:cs="Times New Roman"/>
          <w:bCs/>
        </w:rPr>
        <w:t>АО «</w:t>
      </w:r>
      <w:r w:rsidR="00E664A2">
        <w:rPr>
          <w:rFonts w:ascii="Times New Roman" w:hAnsi="Times New Roman" w:cs="Times New Roman"/>
          <w:bCs/>
        </w:rPr>
        <w:t>АЖК</w:t>
      </w:r>
      <w:r w:rsidR="00E664A2" w:rsidRPr="003E22F4">
        <w:rPr>
          <w:rFonts w:ascii="Times New Roman" w:hAnsi="Times New Roman" w:cs="Times New Roman"/>
          <w:bCs/>
        </w:rPr>
        <w:t xml:space="preserve">» </w:t>
      </w:r>
      <w:r w:rsidR="00E664A2" w:rsidRPr="003E22F4">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E664A2" w:rsidRPr="003E22F4" w:rsidRDefault="00E664A2" w:rsidP="00E664A2">
      <w:pPr>
        <w:pStyle w:val="a1"/>
        <w:keepNext/>
        <w:keepLines/>
        <w:numPr>
          <w:ilvl w:val="0"/>
          <w:numId w:val="0"/>
        </w:numPr>
        <w:ind w:firstLine="567"/>
        <w:rPr>
          <w:rFonts w:ascii="Times New Roman" w:hAnsi="Times New Roman" w:cs="Times New Roman"/>
        </w:rPr>
      </w:pPr>
      <w:r w:rsidRPr="003E22F4">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АО «</w:t>
      </w:r>
      <w:r>
        <w:rPr>
          <w:rFonts w:ascii="Times New Roman" w:hAnsi="Times New Roman" w:cs="Times New Roman"/>
        </w:rPr>
        <w:t>АЖК</w:t>
      </w:r>
      <w:r w:rsidRPr="003E22F4">
        <w:rPr>
          <w:rFonts w:ascii="Times New Roman" w:hAnsi="Times New Roman" w:cs="Times New Roman"/>
        </w:rPr>
        <w:t>» обязано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w:t>
      </w:r>
      <w:r>
        <w:rPr>
          <w:rFonts w:ascii="Times New Roman" w:hAnsi="Times New Roman" w:cs="Times New Roman"/>
        </w:rPr>
        <w:br/>
      </w:r>
      <w:r w:rsidRPr="003E22F4">
        <w:rPr>
          <w:rFonts w:ascii="Times New Roman" w:hAnsi="Times New Roman" w:cs="Times New Roman"/>
        </w:rPr>
        <w:t xml:space="preserve"> АО «</w:t>
      </w:r>
      <w:r>
        <w:rPr>
          <w:rFonts w:ascii="Times New Roman" w:hAnsi="Times New Roman" w:cs="Times New Roman"/>
        </w:rPr>
        <w:t>АЖК</w:t>
      </w:r>
      <w:r w:rsidRPr="003E22F4">
        <w:rPr>
          <w:rFonts w:ascii="Times New Roman" w:hAnsi="Times New Roman" w:cs="Times New Roman"/>
        </w:rPr>
        <w:t>».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E664A2" w:rsidRPr="003E22F4" w:rsidRDefault="00A371A7" w:rsidP="00E664A2">
      <w:pPr>
        <w:pStyle w:val="a1"/>
        <w:keepNext/>
        <w:keepLines/>
        <w:numPr>
          <w:ilvl w:val="0"/>
          <w:numId w:val="0"/>
        </w:numPr>
        <w:ind w:firstLine="567"/>
        <w:rPr>
          <w:rFonts w:ascii="Times New Roman" w:hAnsi="Times New Roman" w:cs="Times New Roman"/>
        </w:rPr>
      </w:pPr>
      <w:r>
        <w:rPr>
          <w:rFonts w:ascii="Times New Roman" w:hAnsi="Times New Roman" w:cs="Times New Roman"/>
        </w:rPr>
        <w:lastRenderedPageBreak/>
        <w:t>69</w:t>
      </w:r>
      <w:r w:rsidR="00E664A2" w:rsidRPr="003E22F4">
        <w:rPr>
          <w:rFonts w:ascii="Times New Roman" w:hAnsi="Times New Roman" w:cs="Times New Roman"/>
        </w:rPr>
        <w:t>. Если на этапе исполнения договора, договор о закупках был расторгнут по вине поставщика, АО «</w:t>
      </w:r>
      <w:r w:rsidR="00E664A2">
        <w:rPr>
          <w:rFonts w:ascii="Times New Roman" w:hAnsi="Times New Roman" w:cs="Times New Roman"/>
        </w:rPr>
        <w:t>АЖК</w:t>
      </w:r>
      <w:r w:rsidR="00E664A2" w:rsidRPr="003E22F4">
        <w:rPr>
          <w:rFonts w:ascii="Times New Roman" w:hAnsi="Times New Roman" w:cs="Times New Roman"/>
        </w:rPr>
        <w:t>» должно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АО «</w:t>
      </w:r>
      <w:r w:rsidR="00E664A2">
        <w:rPr>
          <w:rFonts w:ascii="Times New Roman" w:hAnsi="Times New Roman" w:cs="Times New Roman"/>
        </w:rPr>
        <w:t>АЖК</w:t>
      </w:r>
      <w:r w:rsidR="00E664A2" w:rsidRPr="003E22F4">
        <w:rPr>
          <w:rFonts w:ascii="Times New Roman" w:hAnsi="Times New Roman" w:cs="Times New Roman"/>
        </w:rPr>
        <w:t>». В случае, если потенциальным поставщиком, занявшим по итогам оценки и сопоставления второе место не будет представлен ответ на уведомление, то АО «</w:t>
      </w:r>
      <w:r w:rsidR="00E664A2">
        <w:rPr>
          <w:rFonts w:ascii="Times New Roman" w:hAnsi="Times New Roman" w:cs="Times New Roman"/>
        </w:rPr>
        <w:t>АЖК</w:t>
      </w:r>
      <w:r w:rsidR="00E664A2" w:rsidRPr="003E22F4">
        <w:rPr>
          <w:rFonts w:ascii="Times New Roman" w:hAnsi="Times New Roman" w:cs="Times New Roman"/>
        </w:rPr>
        <w:t>» по истечении 10 (десяти) рабочих дней с даты направления уведомления вправе осуществить закупки в соответствии с Правилами.</w:t>
      </w:r>
    </w:p>
    <w:p w:rsidR="00E664A2" w:rsidRPr="003E22F4" w:rsidRDefault="00A371A7" w:rsidP="00E664A2">
      <w:pPr>
        <w:pStyle w:val="29"/>
        <w:keepNext/>
        <w:keepLines/>
        <w:shd w:val="clear" w:color="auto" w:fill="FFFFFF"/>
        <w:tabs>
          <w:tab w:val="clear" w:pos="643"/>
          <w:tab w:val="left" w:pos="851"/>
        </w:tabs>
        <w:autoSpaceDE w:val="0"/>
        <w:autoSpaceDN w:val="0"/>
        <w:spacing w:line="240" w:lineRule="auto"/>
        <w:ind w:left="0" w:firstLine="567"/>
        <w:rPr>
          <w:sz w:val="24"/>
          <w:szCs w:val="24"/>
        </w:rPr>
      </w:pPr>
      <w:r>
        <w:rPr>
          <w:sz w:val="24"/>
          <w:szCs w:val="24"/>
        </w:rPr>
        <w:t>70</w:t>
      </w:r>
      <w:r w:rsidR="00E664A2" w:rsidRPr="003E22F4">
        <w:rPr>
          <w:sz w:val="24"/>
          <w:szCs w:val="24"/>
        </w:rPr>
        <w:t xml:space="preserve">.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E664A2" w:rsidRPr="003E22F4" w:rsidRDefault="00E664A2" w:rsidP="00E664A2">
      <w:pPr>
        <w:pStyle w:val="53"/>
        <w:keepNext/>
        <w:keepLines/>
        <w:numPr>
          <w:ilvl w:val="0"/>
          <w:numId w:val="17"/>
        </w:numPr>
        <w:tabs>
          <w:tab w:val="clear" w:pos="1134"/>
          <w:tab w:val="left" w:pos="851"/>
          <w:tab w:val="left" w:pos="1276"/>
        </w:tabs>
        <w:ind w:left="0" w:firstLine="567"/>
        <w:rPr>
          <w:rFonts w:ascii="Times New Roman" w:hAnsi="Times New Roman"/>
        </w:rPr>
      </w:pPr>
      <w:r w:rsidRPr="003E22F4">
        <w:rPr>
          <w:rFonts w:ascii="Times New Roman" w:hAnsi="Times New Roman"/>
        </w:rPr>
        <w:t>направляет победителю уведомление;</w:t>
      </w:r>
    </w:p>
    <w:p w:rsidR="00E664A2" w:rsidRPr="00557AEF" w:rsidRDefault="00E664A2" w:rsidP="00E664A2">
      <w:pPr>
        <w:keepNext/>
        <w:keepLines/>
        <w:tabs>
          <w:tab w:val="left" w:pos="851"/>
        </w:tabs>
        <w:autoSpaceDE w:val="0"/>
        <w:autoSpaceDN w:val="0"/>
        <w:spacing w:line="240" w:lineRule="auto"/>
        <w:ind w:firstLine="567"/>
        <w:rPr>
          <w:bCs/>
          <w:sz w:val="24"/>
          <w:szCs w:val="24"/>
        </w:rPr>
      </w:pPr>
      <w:r w:rsidRPr="003E22F4">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w:t>
      </w:r>
      <w:r w:rsidRPr="00557AEF">
        <w:rPr>
          <w:sz w:val="24"/>
          <w:szCs w:val="24"/>
        </w:rPr>
        <w:t>сайте Заказчика и организатора закупок и на веб-сайте, определенном Фондом.</w:t>
      </w:r>
      <w:r w:rsidRPr="00557AEF">
        <w:rPr>
          <w:bCs/>
          <w:sz w:val="24"/>
          <w:szCs w:val="24"/>
        </w:rPr>
        <w:tab/>
        <w:t xml:space="preserve">        </w:t>
      </w:r>
    </w:p>
    <w:p w:rsidR="00E664A2" w:rsidRPr="00557AEF" w:rsidRDefault="00A371A7" w:rsidP="00E664A2">
      <w:pPr>
        <w:pStyle w:val="a1"/>
        <w:keepNext/>
        <w:keepLines/>
        <w:numPr>
          <w:ilvl w:val="0"/>
          <w:numId w:val="0"/>
        </w:numPr>
        <w:tabs>
          <w:tab w:val="left" w:pos="851"/>
        </w:tabs>
        <w:ind w:firstLine="567"/>
        <w:rPr>
          <w:rFonts w:ascii="Times New Roman" w:hAnsi="Times New Roman" w:cs="Times New Roman"/>
        </w:rPr>
      </w:pPr>
      <w:r>
        <w:rPr>
          <w:rFonts w:ascii="Times New Roman" w:hAnsi="Times New Roman" w:cs="Times New Roman"/>
        </w:rPr>
        <w:t>71</w:t>
      </w:r>
      <w:r w:rsidR="00E664A2" w:rsidRPr="00557AEF">
        <w:rPr>
          <w:rFonts w:ascii="Times New Roman" w:hAnsi="Times New Roman" w:cs="Times New Roman"/>
        </w:rPr>
        <w:t>. Сведения о поставщике, не внесшем обеспечение возврата аванса (предоплаты) и (или) обеспечение исполнения договора, АО «АЖК»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АО «АЖК» изменены условия оплаты по договору в связи с отказом потенциального поставщика от аванса (предоплаты) по договору, определенного АО «АЖК».</w:t>
      </w:r>
    </w:p>
    <w:p w:rsidR="00E664A2" w:rsidRPr="003E22F4" w:rsidRDefault="00E664A2" w:rsidP="00E664A2">
      <w:pPr>
        <w:pStyle w:val="afa"/>
        <w:keepNext/>
        <w:keepLines/>
        <w:tabs>
          <w:tab w:val="left" w:pos="851"/>
        </w:tabs>
        <w:spacing w:line="240" w:lineRule="auto"/>
        <w:ind w:left="0" w:firstLine="567"/>
        <w:rPr>
          <w:sz w:val="24"/>
          <w:szCs w:val="24"/>
        </w:rPr>
      </w:pPr>
      <w:r w:rsidRPr="00557AEF">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АО «АЖК»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E664A2" w:rsidRPr="003E22F4" w:rsidRDefault="00E664A2" w:rsidP="00E664A2">
      <w:pPr>
        <w:keepNext/>
        <w:keepLines/>
        <w:tabs>
          <w:tab w:val="left" w:pos="560"/>
        </w:tabs>
        <w:spacing w:line="240" w:lineRule="auto"/>
        <w:ind w:firstLine="567"/>
        <w:rPr>
          <w:sz w:val="24"/>
          <w:szCs w:val="24"/>
        </w:rPr>
      </w:pPr>
      <w:r w:rsidRPr="003E22F4">
        <w:rPr>
          <w:bCs/>
          <w:sz w:val="24"/>
          <w:szCs w:val="24"/>
        </w:rPr>
        <w:t>7</w:t>
      </w:r>
      <w:r w:rsidR="00A371A7">
        <w:rPr>
          <w:bCs/>
          <w:sz w:val="24"/>
          <w:szCs w:val="24"/>
        </w:rPr>
        <w:t>2</w:t>
      </w:r>
      <w:r w:rsidRPr="003E22F4">
        <w:rPr>
          <w:bCs/>
          <w:sz w:val="24"/>
          <w:szCs w:val="24"/>
        </w:rPr>
        <w:t>.</w:t>
      </w:r>
      <w:r w:rsidRPr="003E22F4">
        <w:rPr>
          <w:sz w:val="24"/>
          <w:szCs w:val="24"/>
        </w:rPr>
        <w:t xml:space="preserve"> В случае обнаружения нарушений, влияющих на итоги открытого тендера (лота), в проводимом/проведенном открытом тендере (лоте) АО «</w:t>
      </w:r>
      <w:r>
        <w:rPr>
          <w:sz w:val="24"/>
          <w:szCs w:val="24"/>
        </w:rPr>
        <w:t>АЖК</w:t>
      </w:r>
      <w:r w:rsidRPr="003E22F4">
        <w:rPr>
          <w:sz w:val="24"/>
          <w:szCs w:val="24"/>
        </w:rPr>
        <w:t xml:space="preserve">»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 или проведен повторно. </w:t>
      </w:r>
    </w:p>
    <w:p w:rsidR="00E664A2" w:rsidRPr="003E22F4" w:rsidRDefault="00E664A2" w:rsidP="00E664A2">
      <w:pPr>
        <w:keepNext/>
        <w:keepLines/>
        <w:tabs>
          <w:tab w:val="left" w:pos="1134"/>
        </w:tabs>
        <w:spacing w:line="240" w:lineRule="auto"/>
        <w:ind w:firstLine="540"/>
        <w:rPr>
          <w:sz w:val="24"/>
          <w:szCs w:val="24"/>
        </w:rPr>
      </w:pPr>
      <w:r w:rsidRPr="003E22F4">
        <w:rPr>
          <w:sz w:val="24"/>
          <w:szCs w:val="24"/>
        </w:rPr>
        <w:t>В случае обнаружения нарушений в Тендерной документации, влияющих на итоги проводимого/проведенного тендера (лота), АО «</w:t>
      </w:r>
      <w:r>
        <w:rPr>
          <w:sz w:val="24"/>
          <w:szCs w:val="24"/>
        </w:rPr>
        <w:t>АЖК</w:t>
      </w:r>
      <w:r w:rsidRPr="003E22F4">
        <w:rPr>
          <w:sz w:val="24"/>
          <w:szCs w:val="24"/>
        </w:rPr>
        <w:t>»  до момента заключения договора обязан отменить тендер (лот), привести в соответствие Тендерную документацию и заново объявить тендер (лот).</w:t>
      </w:r>
    </w:p>
    <w:p w:rsidR="00E664A2" w:rsidRPr="003E22F4" w:rsidRDefault="00E664A2" w:rsidP="00E664A2">
      <w:pPr>
        <w:pStyle w:val="a1"/>
        <w:keepNext/>
        <w:keepLines/>
        <w:numPr>
          <w:ilvl w:val="0"/>
          <w:numId w:val="0"/>
        </w:numPr>
        <w:tabs>
          <w:tab w:val="clear" w:pos="993"/>
          <w:tab w:val="left" w:pos="560"/>
        </w:tabs>
        <w:ind w:firstLine="567"/>
        <w:rPr>
          <w:rFonts w:ascii="Times New Roman" w:hAnsi="Times New Roman" w:cs="Times New Roman"/>
        </w:rPr>
      </w:pPr>
      <w:r w:rsidRPr="003E22F4">
        <w:rPr>
          <w:rFonts w:ascii="Times New Roman" w:hAnsi="Times New Roman" w:cs="Times New Roman"/>
        </w:rPr>
        <w:t>АО «</w:t>
      </w:r>
      <w:r>
        <w:rPr>
          <w:rFonts w:ascii="Times New Roman" w:hAnsi="Times New Roman" w:cs="Times New Roman"/>
        </w:rPr>
        <w:t>АЖК</w:t>
      </w:r>
      <w:r w:rsidRPr="003E22F4">
        <w:rPr>
          <w:rFonts w:ascii="Times New Roman" w:hAnsi="Times New Roman" w:cs="Times New Roman"/>
        </w:rPr>
        <w:t>»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опубликовать соответствующее объявление на веб-сайте АО «</w:t>
      </w:r>
      <w:r>
        <w:rPr>
          <w:rFonts w:ascii="Times New Roman" w:hAnsi="Times New Roman" w:cs="Times New Roman"/>
        </w:rPr>
        <w:t>АЖК</w:t>
      </w:r>
      <w:r w:rsidRPr="003E22F4">
        <w:rPr>
          <w:rFonts w:ascii="Times New Roman" w:hAnsi="Times New Roman" w:cs="Times New Roman"/>
        </w:rPr>
        <w:t>» и на веб-сайте, определенном Фондом.</w:t>
      </w:r>
    </w:p>
    <w:p w:rsidR="00E664A2" w:rsidRPr="003E22F4" w:rsidRDefault="00E664A2" w:rsidP="00E664A2">
      <w:pPr>
        <w:keepNext/>
        <w:keepLines/>
        <w:tabs>
          <w:tab w:val="left" w:pos="1134"/>
        </w:tabs>
        <w:spacing w:line="240" w:lineRule="auto"/>
        <w:ind w:firstLine="567"/>
        <w:rPr>
          <w:sz w:val="24"/>
          <w:szCs w:val="24"/>
        </w:rPr>
      </w:pPr>
      <w:r w:rsidRPr="003E22F4">
        <w:rPr>
          <w:sz w:val="24"/>
          <w:szCs w:val="24"/>
        </w:rPr>
        <w:t xml:space="preserve">Уведомление об отмене тендера (лота) автоматически рассылается Системой всем участникам электронных закупок. </w:t>
      </w:r>
    </w:p>
    <w:p w:rsidR="00E664A2" w:rsidRPr="003E22F4" w:rsidRDefault="00E664A2" w:rsidP="00E664A2">
      <w:pPr>
        <w:pStyle w:val="a1"/>
        <w:keepNext/>
        <w:keepLines/>
        <w:numPr>
          <w:ilvl w:val="0"/>
          <w:numId w:val="0"/>
        </w:numPr>
        <w:ind w:firstLine="567"/>
        <w:rPr>
          <w:rFonts w:ascii="Times New Roman" w:hAnsi="Times New Roman" w:cs="Times New Roman"/>
        </w:rPr>
      </w:pPr>
    </w:p>
    <w:p w:rsidR="00E664A2" w:rsidRPr="003E22F4" w:rsidRDefault="00E664A2" w:rsidP="00E664A2">
      <w:pPr>
        <w:keepNext/>
        <w:keepLines/>
        <w:autoSpaceDE w:val="0"/>
        <w:autoSpaceDN w:val="0"/>
        <w:spacing w:line="240" w:lineRule="auto"/>
        <w:jc w:val="center"/>
        <w:rPr>
          <w:b/>
          <w:bCs/>
          <w:sz w:val="24"/>
          <w:szCs w:val="24"/>
        </w:rPr>
      </w:pPr>
      <w:r w:rsidRPr="003E22F4">
        <w:rPr>
          <w:b/>
          <w:bCs/>
          <w:sz w:val="24"/>
          <w:szCs w:val="24"/>
        </w:rPr>
        <w:t>1</w:t>
      </w:r>
      <w:r>
        <w:rPr>
          <w:b/>
          <w:bCs/>
          <w:sz w:val="24"/>
          <w:szCs w:val="24"/>
        </w:rPr>
        <w:t>4</w:t>
      </w:r>
      <w:r w:rsidRPr="003E22F4">
        <w:rPr>
          <w:b/>
          <w:bCs/>
          <w:sz w:val="24"/>
          <w:szCs w:val="24"/>
        </w:rPr>
        <w:t xml:space="preserve">. Условия, виды, объем и способ внесения </w:t>
      </w:r>
    </w:p>
    <w:p w:rsidR="00E664A2" w:rsidRPr="003E22F4" w:rsidRDefault="00E664A2" w:rsidP="00E664A2">
      <w:pPr>
        <w:keepNext/>
        <w:keepLines/>
        <w:autoSpaceDE w:val="0"/>
        <w:autoSpaceDN w:val="0"/>
        <w:spacing w:line="240" w:lineRule="auto"/>
        <w:jc w:val="center"/>
        <w:rPr>
          <w:b/>
          <w:bCs/>
          <w:sz w:val="24"/>
          <w:szCs w:val="24"/>
        </w:rPr>
      </w:pPr>
      <w:r w:rsidRPr="003E22F4">
        <w:rPr>
          <w:b/>
          <w:bCs/>
          <w:sz w:val="24"/>
          <w:szCs w:val="24"/>
        </w:rPr>
        <w:t xml:space="preserve">обеспечения исполнения договора о закупках </w:t>
      </w:r>
    </w:p>
    <w:p w:rsidR="00E664A2" w:rsidRPr="003E22F4" w:rsidRDefault="00E664A2" w:rsidP="00E664A2">
      <w:pPr>
        <w:keepNext/>
        <w:keepLines/>
        <w:autoSpaceDE w:val="0"/>
        <w:autoSpaceDN w:val="0"/>
        <w:spacing w:line="240" w:lineRule="auto"/>
        <w:jc w:val="center"/>
        <w:rPr>
          <w:b/>
          <w:bCs/>
          <w:sz w:val="24"/>
          <w:szCs w:val="24"/>
        </w:rPr>
      </w:pPr>
    </w:p>
    <w:p w:rsidR="00E664A2" w:rsidRPr="003E22F4" w:rsidRDefault="00E664A2" w:rsidP="00E664A2">
      <w:pPr>
        <w:keepNext/>
        <w:keepLines/>
        <w:autoSpaceDE w:val="0"/>
        <w:autoSpaceDN w:val="0"/>
        <w:spacing w:line="240" w:lineRule="auto"/>
        <w:ind w:firstLine="567"/>
        <w:rPr>
          <w:sz w:val="24"/>
          <w:szCs w:val="24"/>
        </w:rPr>
      </w:pPr>
      <w:r w:rsidRPr="003E22F4">
        <w:rPr>
          <w:bCs/>
          <w:sz w:val="24"/>
          <w:szCs w:val="24"/>
        </w:rPr>
        <w:t>7</w:t>
      </w:r>
      <w:r w:rsidR="00A371A7">
        <w:rPr>
          <w:bCs/>
          <w:sz w:val="24"/>
          <w:szCs w:val="24"/>
        </w:rPr>
        <w:t>3</w:t>
      </w:r>
      <w:r w:rsidRPr="003E22F4">
        <w:rPr>
          <w:bCs/>
          <w:sz w:val="24"/>
          <w:szCs w:val="24"/>
        </w:rPr>
        <w:t xml:space="preserve">. Размер обеспечения исполнения договора о закупках по итогам тендера составляет </w:t>
      </w:r>
      <w:r>
        <w:rPr>
          <w:bCs/>
          <w:sz w:val="24"/>
          <w:szCs w:val="24"/>
        </w:rPr>
        <w:t>3 (три</w:t>
      </w:r>
      <w:r w:rsidRPr="003E22F4">
        <w:rPr>
          <w:bCs/>
          <w:sz w:val="24"/>
          <w:szCs w:val="24"/>
        </w:rPr>
        <w:t xml:space="preserve">) процента от общей суммы договора о закупках </w:t>
      </w:r>
      <w:r>
        <w:rPr>
          <w:sz w:val="24"/>
          <w:szCs w:val="24"/>
        </w:rPr>
        <w:t>услуг</w:t>
      </w:r>
      <w:r w:rsidRPr="003E22F4">
        <w:rPr>
          <w:bCs/>
          <w:sz w:val="24"/>
          <w:szCs w:val="24"/>
        </w:rPr>
        <w:t>.</w:t>
      </w:r>
    </w:p>
    <w:p w:rsidR="00E664A2" w:rsidRPr="003E22F4" w:rsidRDefault="00E664A2" w:rsidP="00E664A2">
      <w:pPr>
        <w:keepNext/>
        <w:keepLines/>
        <w:spacing w:line="240" w:lineRule="auto"/>
        <w:ind w:firstLine="560"/>
        <w:rPr>
          <w:sz w:val="24"/>
          <w:szCs w:val="24"/>
        </w:rPr>
      </w:pPr>
      <w:r w:rsidRPr="003E22F4">
        <w:rPr>
          <w:rStyle w:val="s0"/>
          <w:sz w:val="24"/>
          <w:szCs w:val="24"/>
        </w:rPr>
        <w:lastRenderedPageBreak/>
        <w:t>7</w:t>
      </w:r>
      <w:r w:rsidR="00A371A7">
        <w:rPr>
          <w:rStyle w:val="s0"/>
          <w:sz w:val="24"/>
          <w:szCs w:val="24"/>
        </w:rPr>
        <w:t>4</w:t>
      </w:r>
      <w:r w:rsidRPr="003E22F4">
        <w:rPr>
          <w:rStyle w:val="s0"/>
          <w:sz w:val="24"/>
          <w:szCs w:val="24"/>
        </w:rPr>
        <w:t xml:space="preserve">. </w:t>
      </w:r>
      <w:r w:rsidRPr="003E22F4">
        <w:rPr>
          <w:sz w:val="24"/>
          <w:szCs w:val="24"/>
        </w:rPr>
        <w:t xml:space="preserve">Поставщик в течение 20 (двадцати) рабочих дней со дня заключения договора о закупках вносит обеспечение исполнения договора в размере, указанном в Тендерной документации </w:t>
      </w:r>
    </w:p>
    <w:p w:rsidR="00E664A2" w:rsidRPr="003E22F4" w:rsidRDefault="00E664A2" w:rsidP="00E664A2">
      <w:pPr>
        <w:keepNext/>
        <w:keepLines/>
        <w:tabs>
          <w:tab w:val="left" w:pos="900"/>
        </w:tabs>
        <w:spacing w:line="240" w:lineRule="auto"/>
        <w:ind w:firstLine="560"/>
        <w:rPr>
          <w:sz w:val="24"/>
          <w:szCs w:val="24"/>
        </w:rPr>
      </w:pPr>
      <w:r w:rsidRPr="003E22F4">
        <w:rPr>
          <w:rStyle w:val="s0"/>
          <w:sz w:val="24"/>
          <w:szCs w:val="24"/>
        </w:rPr>
        <w:t>П</w:t>
      </w:r>
      <w:r w:rsidRPr="003E22F4">
        <w:rPr>
          <w:sz w:val="24"/>
          <w:szCs w:val="24"/>
        </w:rPr>
        <w:t>оставщик вправе выбрать один из следующих видов обеспечения исполнения договора о закупках:</w:t>
      </w:r>
    </w:p>
    <w:p w:rsidR="00E664A2" w:rsidRDefault="00E664A2" w:rsidP="00E664A2">
      <w:pPr>
        <w:keepNext/>
        <w:keepLines/>
        <w:widowControl/>
        <w:tabs>
          <w:tab w:val="left" w:pos="900"/>
          <w:tab w:val="num" w:pos="2415"/>
          <w:tab w:val="left" w:pos="5293"/>
        </w:tabs>
        <w:adjustRightInd/>
        <w:spacing w:line="240" w:lineRule="auto"/>
        <w:ind w:firstLine="560"/>
        <w:rPr>
          <w:sz w:val="24"/>
          <w:szCs w:val="24"/>
        </w:rPr>
      </w:pPr>
      <w:r w:rsidRPr="003E22F4">
        <w:rPr>
          <w:sz w:val="24"/>
          <w:szCs w:val="24"/>
        </w:rPr>
        <w:t>1) гарантийного денежного взноса денег</w:t>
      </w:r>
      <w:r>
        <w:rPr>
          <w:sz w:val="24"/>
          <w:szCs w:val="24"/>
        </w:rPr>
        <w:tab/>
      </w:r>
    </w:p>
    <w:p w:rsidR="00E664A2" w:rsidRPr="003E22F4" w:rsidRDefault="00E664A2" w:rsidP="00E664A2">
      <w:pPr>
        <w:keepNext/>
        <w:keepLines/>
        <w:widowControl/>
        <w:tabs>
          <w:tab w:val="left" w:pos="900"/>
          <w:tab w:val="num" w:pos="2415"/>
        </w:tabs>
        <w:adjustRightInd/>
        <w:spacing w:line="240" w:lineRule="auto"/>
        <w:ind w:firstLine="560"/>
        <w:rPr>
          <w:sz w:val="24"/>
          <w:szCs w:val="24"/>
        </w:rPr>
      </w:pPr>
      <w:r>
        <w:rPr>
          <w:sz w:val="24"/>
          <w:szCs w:val="24"/>
        </w:rPr>
        <w:t>2) банковской гарантии</w:t>
      </w:r>
    </w:p>
    <w:p w:rsidR="00E664A2" w:rsidRPr="005B541B" w:rsidRDefault="00E664A2" w:rsidP="00E664A2">
      <w:pPr>
        <w:keepNext/>
        <w:keepLines/>
        <w:widowControl/>
        <w:tabs>
          <w:tab w:val="left" w:pos="900"/>
          <w:tab w:val="num" w:pos="2415"/>
        </w:tabs>
        <w:adjustRightInd/>
        <w:spacing w:line="240" w:lineRule="auto"/>
        <w:ind w:firstLine="567"/>
        <w:rPr>
          <w:sz w:val="24"/>
          <w:szCs w:val="24"/>
        </w:rPr>
      </w:pPr>
      <w:r w:rsidRPr="003E22F4">
        <w:rPr>
          <w:sz w:val="24"/>
          <w:szCs w:val="24"/>
        </w:rPr>
        <w:t xml:space="preserve">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w:t>
      </w:r>
      <w:r w:rsidRPr="005B541B">
        <w:rPr>
          <w:sz w:val="24"/>
          <w:szCs w:val="24"/>
        </w:rPr>
        <w:t>соответствующая требованиям АО «АЖК».</w:t>
      </w:r>
    </w:p>
    <w:p w:rsidR="00E664A2" w:rsidRPr="003E22F4" w:rsidRDefault="00A371A7" w:rsidP="00E664A2">
      <w:pPr>
        <w:keepNext/>
        <w:keepLines/>
        <w:spacing w:line="240" w:lineRule="auto"/>
        <w:ind w:firstLine="567"/>
        <w:rPr>
          <w:rStyle w:val="s0"/>
          <w:sz w:val="24"/>
          <w:szCs w:val="24"/>
        </w:rPr>
      </w:pPr>
      <w:r>
        <w:rPr>
          <w:sz w:val="24"/>
          <w:szCs w:val="24"/>
        </w:rPr>
        <w:t>75</w:t>
      </w:r>
      <w:r w:rsidR="00E664A2" w:rsidRPr="001915BA">
        <w:rPr>
          <w:sz w:val="24"/>
          <w:szCs w:val="24"/>
        </w:rPr>
        <w:t>. Не</w:t>
      </w:r>
      <w:r w:rsidR="00E664A2" w:rsidRPr="003E22F4">
        <w:rPr>
          <w:sz w:val="24"/>
          <w:szCs w:val="24"/>
        </w:rPr>
        <w:t xml:space="preserve">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E664A2" w:rsidRPr="003E22F4" w:rsidRDefault="00A371A7" w:rsidP="00E664A2">
      <w:pPr>
        <w:keepNext/>
        <w:keepLines/>
        <w:tabs>
          <w:tab w:val="left" w:pos="560"/>
        </w:tabs>
        <w:spacing w:line="240" w:lineRule="auto"/>
        <w:ind w:firstLine="567"/>
        <w:rPr>
          <w:sz w:val="24"/>
          <w:szCs w:val="24"/>
        </w:rPr>
      </w:pPr>
      <w:r>
        <w:rPr>
          <w:rStyle w:val="s0"/>
          <w:sz w:val="24"/>
          <w:szCs w:val="24"/>
        </w:rPr>
        <w:t>76</w:t>
      </w:r>
      <w:r w:rsidR="00E664A2" w:rsidRPr="003E22F4">
        <w:rPr>
          <w:rStyle w:val="s0"/>
          <w:sz w:val="24"/>
          <w:szCs w:val="24"/>
        </w:rPr>
        <w:t>.</w:t>
      </w:r>
      <w:r w:rsidR="00E664A2" w:rsidRPr="003E22F4">
        <w:rPr>
          <w:sz w:val="24"/>
          <w:szCs w:val="24"/>
        </w:rPr>
        <w:t xml:space="preserve"> АО «</w:t>
      </w:r>
      <w:r w:rsidR="00E664A2">
        <w:rPr>
          <w:sz w:val="24"/>
          <w:szCs w:val="24"/>
        </w:rPr>
        <w:t>АЖК</w:t>
      </w:r>
      <w:r w:rsidR="00E664A2" w:rsidRPr="003E22F4">
        <w:rPr>
          <w:sz w:val="24"/>
          <w:szCs w:val="24"/>
        </w:rPr>
        <w:t xml:space="preserve">»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E664A2" w:rsidRPr="003E22F4" w:rsidRDefault="00E664A2" w:rsidP="00E664A2">
      <w:pPr>
        <w:keepNext/>
        <w:keepLines/>
        <w:tabs>
          <w:tab w:val="left" w:pos="1134"/>
        </w:tabs>
        <w:spacing w:line="240" w:lineRule="auto"/>
        <w:ind w:firstLine="567"/>
        <w:rPr>
          <w:bCs/>
          <w:sz w:val="24"/>
          <w:szCs w:val="24"/>
        </w:rPr>
      </w:pPr>
      <w:r w:rsidRPr="003E22F4">
        <w:rPr>
          <w:bCs/>
          <w:sz w:val="24"/>
          <w:szCs w:val="24"/>
        </w:rPr>
        <w:t xml:space="preserve">В случае нарушения поставщиком исполнения договорных обязательств </w:t>
      </w:r>
      <w:r w:rsidRPr="003E22F4">
        <w:rPr>
          <w:sz w:val="24"/>
          <w:szCs w:val="24"/>
        </w:rPr>
        <w:t xml:space="preserve"> АО «</w:t>
      </w:r>
      <w:r>
        <w:rPr>
          <w:sz w:val="24"/>
          <w:szCs w:val="24"/>
        </w:rPr>
        <w:t>АЖК</w:t>
      </w:r>
      <w:r w:rsidRPr="003E22F4">
        <w:rPr>
          <w:sz w:val="24"/>
          <w:szCs w:val="24"/>
        </w:rPr>
        <w:t>»</w:t>
      </w:r>
      <w:r w:rsidRPr="003E22F4">
        <w:rPr>
          <w:bCs/>
          <w:sz w:val="24"/>
          <w:szCs w:val="24"/>
        </w:rPr>
        <w:t xml:space="preserve">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E664A2" w:rsidRPr="003E22F4" w:rsidRDefault="00E664A2" w:rsidP="00E664A2">
      <w:pPr>
        <w:keepNext/>
        <w:keepLines/>
        <w:tabs>
          <w:tab w:val="left" w:pos="1134"/>
        </w:tabs>
        <w:spacing w:line="240" w:lineRule="auto"/>
        <w:ind w:firstLine="567"/>
        <w:rPr>
          <w:sz w:val="24"/>
          <w:szCs w:val="24"/>
        </w:rPr>
      </w:pPr>
      <w:r w:rsidRPr="003E22F4">
        <w:rPr>
          <w:bCs/>
          <w:sz w:val="24"/>
          <w:szCs w:val="24"/>
        </w:rPr>
        <w:t xml:space="preserve">При этом в случае полной оплаты штрафных санкций самостоятельно поставщиком обеспечение исполнение договора </w:t>
      </w:r>
      <w:r w:rsidRPr="003E22F4">
        <w:rPr>
          <w:sz w:val="24"/>
          <w:szCs w:val="24"/>
        </w:rPr>
        <w:t>АО «</w:t>
      </w:r>
      <w:r>
        <w:rPr>
          <w:sz w:val="24"/>
          <w:szCs w:val="24"/>
        </w:rPr>
        <w:t>АЖК</w:t>
      </w:r>
      <w:r w:rsidRPr="003E22F4">
        <w:rPr>
          <w:sz w:val="24"/>
          <w:szCs w:val="24"/>
        </w:rPr>
        <w:t xml:space="preserve">» </w:t>
      </w:r>
      <w:r w:rsidRPr="003E22F4">
        <w:rPr>
          <w:bCs/>
          <w:sz w:val="24"/>
          <w:szCs w:val="24"/>
        </w:rPr>
        <w:t>не удерживается и поставщик не вносится в Перечень ненадежных потенциальных поставщиков (поставщиков) Холдинга.</w:t>
      </w:r>
    </w:p>
    <w:p w:rsidR="00E664A2" w:rsidRPr="003E22F4" w:rsidRDefault="00E664A2" w:rsidP="00E664A2">
      <w:pPr>
        <w:keepNext/>
        <w:keepLines/>
        <w:autoSpaceDE w:val="0"/>
        <w:autoSpaceDN w:val="0"/>
        <w:spacing w:line="240" w:lineRule="auto"/>
        <w:jc w:val="center"/>
        <w:rPr>
          <w:b/>
          <w:bCs/>
          <w:sz w:val="24"/>
          <w:szCs w:val="24"/>
        </w:rPr>
      </w:pPr>
    </w:p>
    <w:p w:rsidR="00E664A2" w:rsidRPr="005B541B" w:rsidRDefault="00E664A2" w:rsidP="00E664A2">
      <w:pPr>
        <w:keepNext/>
        <w:keepLines/>
        <w:tabs>
          <w:tab w:val="num" w:pos="900"/>
          <w:tab w:val="left" w:pos="1134"/>
        </w:tabs>
        <w:spacing w:line="240" w:lineRule="auto"/>
        <w:ind w:firstLine="540"/>
        <w:jc w:val="center"/>
        <w:rPr>
          <w:b/>
          <w:bCs/>
          <w:sz w:val="24"/>
          <w:szCs w:val="24"/>
        </w:rPr>
      </w:pPr>
      <w:r w:rsidRPr="005B541B">
        <w:rPr>
          <w:b/>
          <w:bCs/>
          <w:sz w:val="24"/>
          <w:szCs w:val="24"/>
        </w:rPr>
        <w:t>15. Порядок заключения договора о закупках по итогам тендера</w:t>
      </w:r>
    </w:p>
    <w:p w:rsidR="00E664A2" w:rsidRDefault="00E664A2" w:rsidP="00E664A2">
      <w:pPr>
        <w:keepNext/>
        <w:keepLines/>
        <w:tabs>
          <w:tab w:val="num" w:pos="900"/>
          <w:tab w:val="left" w:pos="1134"/>
        </w:tabs>
        <w:spacing w:line="240" w:lineRule="auto"/>
        <w:ind w:firstLine="540"/>
        <w:rPr>
          <w:sz w:val="24"/>
          <w:szCs w:val="24"/>
          <w:highlight w:val="yellow"/>
        </w:rPr>
      </w:pPr>
    </w:p>
    <w:p w:rsidR="00E664A2" w:rsidRDefault="00E664A2" w:rsidP="00E664A2">
      <w:pPr>
        <w:keepNext/>
        <w:keepLines/>
        <w:tabs>
          <w:tab w:val="num" w:pos="900"/>
          <w:tab w:val="left" w:pos="1134"/>
        </w:tabs>
        <w:spacing w:line="240" w:lineRule="auto"/>
        <w:ind w:firstLine="540"/>
        <w:rPr>
          <w:sz w:val="24"/>
          <w:szCs w:val="24"/>
          <w:highlight w:val="yellow"/>
        </w:rPr>
      </w:pPr>
    </w:p>
    <w:p w:rsidR="00E664A2" w:rsidRPr="007C6326" w:rsidRDefault="00A371A7" w:rsidP="00E664A2">
      <w:pPr>
        <w:keepNext/>
        <w:keepLines/>
        <w:tabs>
          <w:tab w:val="num" w:pos="900"/>
          <w:tab w:val="left" w:pos="1134"/>
        </w:tabs>
        <w:spacing w:line="240" w:lineRule="auto"/>
        <w:ind w:firstLine="540"/>
        <w:rPr>
          <w:sz w:val="24"/>
          <w:szCs w:val="24"/>
        </w:rPr>
      </w:pPr>
      <w:r>
        <w:rPr>
          <w:sz w:val="24"/>
          <w:szCs w:val="24"/>
        </w:rPr>
        <w:t>77</w:t>
      </w:r>
      <w:r w:rsidR="00E664A2" w:rsidRPr="007C6326">
        <w:rPr>
          <w:sz w:val="24"/>
          <w:szCs w:val="24"/>
        </w:rPr>
        <w:t>. АО «</w:t>
      </w:r>
      <w:r w:rsidR="00E664A2">
        <w:rPr>
          <w:sz w:val="24"/>
          <w:szCs w:val="24"/>
        </w:rPr>
        <w:t>АЖК</w:t>
      </w:r>
      <w:r w:rsidR="00E664A2" w:rsidRPr="007C6326">
        <w:rPr>
          <w:sz w:val="24"/>
          <w:szCs w:val="24"/>
        </w:rPr>
        <w:t>»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E664A2" w:rsidRPr="007C6326" w:rsidRDefault="00A371A7" w:rsidP="00E664A2">
      <w:pPr>
        <w:keepNext/>
        <w:keepLines/>
        <w:tabs>
          <w:tab w:val="num" w:pos="900"/>
          <w:tab w:val="left" w:pos="1134"/>
        </w:tabs>
        <w:spacing w:line="240" w:lineRule="auto"/>
        <w:ind w:firstLine="540"/>
        <w:rPr>
          <w:sz w:val="24"/>
          <w:szCs w:val="24"/>
        </w:rPr>
      </w:pPr>
      <w:r>
        <w:rPr>
          <w:sz w:val="24"/>
          <w:szCs w:val="24"/>
        </w:rPr>
        <w:t>78</w:t>
      </w:r>
      <w:r w:rsidR="00E664A2" w:rsidRPr="007C6326">
        <w:rPr>
          <w:sz w:val="24"/>
          <w:szCs w:val="24"/>
        </w:rPr>
        <w:t xml:space="preserve">. Договор о закупках заключается в соответствии с содержащимся в Тендерной документации проектом договора о закупках. </w:t>
      </w:r>
    </w:p>
    <w:p w:rsidR="00E664A2" w:rsidRPr="007C6326" w:rsidRDefault="00E664A2" w:rsidP="00E664A2">
      <w:pPr>
        <w:keepNext/>
        <w:keepLines/>
        <w:tabs>
          <w:tab w:val="num" w:pos="900"/>
          <w:tab w:val="left" w:pos="1134"/>
        </w:tabs>
        <w:spacing w:line="240" w:lineRule="auto"/>
        <w:ind w:firstLine="540"/>
        <w:rPr>
          <w:color w:val="FF0000"/>
          <w:sz w:val="24"/>
          <w:szCs w:val="24"/>
        </w:rPr>
      </w:pPr>
      <w:r w:rsidRPr="007C6326">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E664A2" w:rsidRPr="00EE162B" w:rsidRDefault="00A371A7" w:rsidP="00E664A2">
      <w:pPr>
        <w:keepNext/>
        <w:keepLines/>
        <w:tabs>
          <w:tab w:val="num" w:pos="900"/>
          <w:tab w:val="left" w:pos="1134"/>
        </w:tabs>
        <w:spacing w:line="240" w:lineRule="auto"/>
        <w:ind w:firstLine="540"/>
        <w:rPr>
          <w:sz w:val="24"/>
          <w:szCs w:val="24"/>
        </w:rPr>
      </w:pPr>
      <w:r>
        <w:rPr>
          <w:sz w:val="24"/>
          <w:szCs w:val="24"/>
        </w:rPr>
        <w:t>79</w:t>
      </w:r>
      <w:r w:rsidR="00E664A2" w:rsidRPr="007C6326">
        <w:rPr>
          <w:sz w:val="24"/>
          <w:szCs w:val="24"/>
        </w:rPr>
        <w:t>.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
    <w:p w:rsidR="00E664A2" w:rsidRPr="007C6326" w:rsidRDefault="00E664A2" w:rsidP="00E664A2">
      <w:pPr>
        <w:keepNext/>
        <w:keepLines/>
        <w:tabs>
          <w:tab w:val="left" w:pos="560"/>
        </w:tabs>
        <w:spacing w:line="240" w:lineRule="auto"/>
        <w:ind w:firstLine="567"/>
        <w:rPr>
          <w:sz w:val="24"/>
          <w:szCs w:val="24"/>
        </w:rPr>
      </w:pPr>
      <w:r w:rsidRPr="005B541B">
        <w:rPr>
          <w:sz w:val="24"/>
          <w:szCs w:val="24"/>
        </w:rPr>
        <w:t>8</w:t>
      </w:r>
      <w:r w:rsidR="00A371A7">
        <w:rPr>
          <w:sz w:val="24"/>
          <w:szCs w:val="24"/>
        </w:rPr>
        <w:t>0</w:t>
      </w:r>
      <w:r w:rsidRPr="005B541B">
        <w:rPr>
          <w:sz w:val="24"/>
          <w:szCs w:val="24"/>
        </w:rPr>
        <w:t xml:space="preserve">. </w:t>
      </w:r>
      <w:r w:rsidRPr="005B541B">
        <w:rPr>
          <w:rStyle w:val="s0"/>
          <w:sz w:val="24"/>
          <w:szCs w:val="24"/>
        </w:rPr>
        <w:t xml:space="preserve">АО «АЖК»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АО «АЖК»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АО «АЖК». </w:t>
      </w:r>
      <w:r w:rsidRPr="005B541B">
        <w:rPr>
          <w:sz w:val="24"/>
          <w:szCs w:val="24"/>
        </w:rPr>
        <w:t>Договор о закупках способом тендера заключается в сроки, указанные в протоколе об итогах закупок, но не ранее чем через 10 (десять) календарных дней с даты подписания протокола об итогах и не более 25 (двадцати пяти) календарных дней с даты подписания протокола об итогах.</w:t>
      </w:r>
    </w:p>
    <w:p w:rsidR="00E664A2" w:rsidRPr="007C6326" w:rsidRDefault="00E664A2" w:rsidP="00E664A2">
      <w:pPr>
        <w:keepNext/>
        <w:keepLines/>
        <w:tabs>
          <w:tab w:val="left" w:pos="1134"/>
        </w:tabs>
        <w:spacing w:line="240" w:lineRule="auto"/>
        <w:ind w:firstLine="567"/>
        <w:rPr>
          <w:sz w:val="24"/>
          <w:szCs w:val="24"/>
        </w:rPr>
      </w:pPr>
      <w:r w:rsidRPr="007C6326">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E664A2" w:rsidRPr="007C6326" w:rsidRDefault="00A371A7" w:rsidP="00E664A2">
      <w:pPr>
        <w:pStyle w:val="a1"/>
        <w:keepNext/>
        <w:keepLines/>
        <w:numPr>
          <w:ilvl w:val="0"/>
          <w:numId w:val="0"/>
        </w:numPr>
        <w:ind w:firstLine="567"/>
        <w:rPr>
          <w:rFonts w:ascii="Times New Roman" w:hAnsi="Times New Roman" w:cs="Times New Roman"/>
        </w:rPr>
      </w:pPr>
      <w:r>
        <w:rPr>
          <w:rFonts w:ascii="Times New Roman" w:hAnsi="Times New Roman" w:cs="Times New Roman"/>
        </w:rPr>
        <w:lastRenderedPageBreak/>
        <w:t>81</w:t>
      </w:r>
      <w:r w:rsidR="00E664A2" w:rsidRPr="007C6326">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АО «</w:t>
      </w:r>
      <w:r w:rsidR="00E664A2">
        <w:rPr>
          <w:rStyle w:val="s0"/>
          <w:sz w:val="24"/>
          <w:szCs w:val="24"/>
        </w:rPr>
        <w:t>АЖК</w:t>
      </w:r>
      <w:r w:rsidR="00E664A2" w:rsidRPr="007C6326">
        <w:rPr>
          <w:rFonts w:ascii="Times New Roman" w:hAnsi="Times New Roman" w:cs="Times New Roman"/>
        </w:rPr>
        <w:t>»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E664A2" w:rsidRPr="007C6326" w:rsidRDefault="00E664A2" w:rsidP="00E664A2">
      <w:pPr>
        <w:keepNext/>
        <w:keepLines/>
        <w:tabs>
          <w:tab w:val="left" w:pos="1134"/>
        </w:tabs>
        <w:spacing w:line="240" w:lineRule="auto"/>
        <w:ind w:firstLine="567"/>
        <w:rPr>
          <w:sz w:val="24"/>
          <w:szCs w:val="24"/>
        </w:rPr>
      </w:pPr>
      <w:r w:rsidRPr="007C6326">
        <w:rPr>
          <w:sz w:val="24"/>
          <w:szCs w:val="24"/>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АО «</w:t>
      </w:r>
      <w:r>
        <w:rPr>
          <w:rStyle w:val="s0"/>
          <w:sz w:val="24"/>
          <w:szCs w:val="24"/>
        </w:rPr>
        <w:t>АЖК</w:t>
      </w:r>
      <w:r w:rsidRPr="007C6326">
        <w:rPr>
          <w:sz w:val="24"/>
          <w:szCs w:val="24"/>
        </w:rPr>
        <w:t>»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664A2" w:rsidRPr="005D55AC" w:rsidRDefault="00A371A7" w:rsidP="00E664A2">
      <w:pPr>
        <w:keepNext/>
        <w:keepLines/>
        <w:tabs>
          <w:tab w:val="left" w:pos="0"/>
          <w:tab w:val="left" w:pos="560"/>
        </w:tabs>
        <w:spacing w:line="240" w:lineRule="auto"/>
        <w:ind w:firstLine="567"/>
        <w:rPr>
          <w:sz w:val="24"/>
          <w:szCs w:val="24"/>
        </w:rPr>
      </w:pPr>
      <w:r>
        <w:rPr>
          <w:sz w:val="24"/>
          <w:szCs w:val="24"/>
        </w:rPr>
        <w:t>82</w:t>
      </w:r>
      <w:r w:rsidR="00E664A2" w:rsidRPr="00A3032C">
        <w:rPr>
          <w:sz w:val="24"/>
          <w:szCs w:val="24"/>
        </w:rPr>
        <w:t>. АО</w:t>
      </w:r>
      <w:r w:rsidR="00E664A2" w:rsidRPr="007C6326">
        <w:rPr>
          <w:sz w:val="24"/>
          <w:szCs w:val="24"/>
        </w:rPr>
        <w:t xml:space="preserve"> «</w:t>
      </w:r>
      <w:r w:rsidR="00E664A2">
        <w:rPr>
          <w:rStyle w:val="s0"/>
          <w:sz w:val="24"/>
          <w:szCs w:val="24"/>
        </w:rPr>
        <w:t>АЖК</w:t>
      </w:r>
      <w:r w:rsidR="00E664A2" w:rsidRPr="007C6326">
        <w:rPr>
          <w:sz w:val="24"/>
          <w:szCs w:val="24"/>
        </w:rPr>
        <w:t xml:space="preserve">» </w:t>
      </w:r>
      <w:r w:rsidR="00E664A2" w:rsidRPr="005D55AC">
        <w:rPr>
          <w:sz w:val="24"/>
          <w:szCs w:val="24"/>
        </w:rPr>
        <w:t xml:space="preserve">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 сокращения расходов на приобретение товаров, работ, услуг, предусмотренных в плане(нах) закупок, обоснованного уменьшения потребности или обоснованной нецелесообразности приобретения товаров, работ, услуг. Отказ от закупок осуществляется путем внесения соответствующих изменений в план(ы) закупок. </w:t>
      </w:r>
    </w:p>
    <w:p w:rsidR="00E664A2" w:rsidRDefault="00E664A2" w:rsidP="00E664A2">
      <w:pPr>
        <w:keepNext/>
        <w:keepLines/>
        <w:tabs>
          <w:tab w:val="left" w:pos="0"/>
          <w:tab w:val="left" w:pos="560"/>
        </w:tabs>
        <w:spacing w:line="240" w:lineRule="auto"/>
        <w:ind w:firstLine="567"/>
        <w:rPr>
          <w:sz w:val="24"/>
          <w:szCs w:val="24"/>
        </w:rPr>
      </w:pPr>
      <w:r w:rsidRPr="005D55AC">
        <w:rPr>
          <w:sz w:val="24"/>
          <w:szCs w:val="24"/>
        </w:rPr>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rsidR="00E664A2" w:rsidRPr="007C6326" w:rsidRDefault="00E664A2" w:rsidP="00E664A2">
      <w:pPr>
        <w:keepNext/>
        <w:keepLines/>
        <w:tabs>
          <w:tab w:val="left" w:pos="0"/>
          <w:tab w:val="left" w:pos="560"/>
        </w:tabs>
        <w:spacing w:line="240" w:lineRule="auto"/>
        <w:ind w:firstLine="567"/>
        <w:rPr>
          <w:sz w:val="24"/>
          <w:szCs w:val="24"/>
        </w:rPr>
      </w:pPr>
      <w:r w:rsidRPr="007C6326">
        <w:rPr>
          <w:sz w:val="24"/>
          <w:szCs w:val="24"/>
        </w:rPr>
        <w:t>В этом случае АО «</w:t>
      </w:r>
      <w:r>
        <w:rPr>
          <w:rStyle w:val="s0"/>
          <w:sz w:val="24"/>
          <w:szCs w:val="24"/>
        </w:rPr>
        <w:t>АЖК</w:t>
      </w:r>
      <w:r w:rsidRPr="007C6326">
        <w:rPr>
          <w:sz w:val="24"/>
          <w:szCs w:val="24"/>
        </w:rPr>
        <w:t xml:space="preserve">» обязано: </w:t>
      </w:r>
    </w:p>
    <w:p w:rsidR="00E664A2" w:rsidRPr="007C6326" w:rsidRDefault="00E664A2" w:rsidP="00E664A2">
      <w:pPr>
        <w:keepNext/>
        <w:keepLines/>
        <w:numPr>
          <w:ilvl w:val="0"/>
          <w:numId w:val="11"/>
        </w:numPr>
        <w:tabs>
          <w:tab w:val="clear" w:pos="927"/>
          <w:tab w:val="num" w:pos="0"/>
          <w:tab w:val="left" w:pos="900"/>
        </w:tabs>
        <w:autoSpaceDE w:val="0"/>
        <w:autoSpaceDN w:val="0"/>
        <w:spacing w:line="240" w:lineRule="auto"/>
        <w:ind w:left="0" w:firstLine="567"/>
        <w:rPr>
          <w:bCs/>
          <w:sz w:val="24"/>
          <w:szCs w:val="24"/>
        </w:rPr>
      </w:pPr>
      <w:r w:rsidRPr="007C6326">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E664A2" w:rsidRPr="007C6326" w:rsidRDefault="00E664A2" w:rsidP="00E664A2">
      <w:pPr>
        <w:keepNext/>
        <w:keepLines/>
        <w:autoSpaceDE w:val="0"/>
        <w:autoSpaceDN w:val="0"/>
        <w:spacing w:line="240" w:lineRule="auto"/>
        <w:ind w:firstLine="567"/>
        <w:rPr>
          <w:sz w:val="24"/>
          <w:szCs w:val="24"/>
        </w:rPr>
      </w:pPr>
      <w:r w:rsidRPr="007C6326">
        <w:rPr>
          <w:sz w:val="24"/>
          <w:szCs w:val="24"/>
        </w:rPr>
        <w:t>Уведомление об отказе от осуществления электронного тендера автоматически рассылается Системой всем участникам электронных закупок;</w:t>
      </w:r>
    </w:p>
    <w:p w:rsidR="00E664A2" w:rsidRPr="007C6326" w:rsidRDefault="00E664A2" w:rsidP="00E664A2">
      <w:pPr>
        <w:keepNext/>
        <w:keepLines/>
        <w:autoSpaceDE w:val="0"/>
        <w:autoSpaceDN w:val="0"/>
        <w:spacing w:line="240" w:lineRule="auto"/>
        <w:ind w:firstLine="567"/>
        <w:rPr>
          <w:rStyle w:val="s0"/>
          <w:sz w:val="24"/>
          <w:szCs w:val="24"/>
        </w:rPr>
      </w:pPr>
      <w:r w:rsidRPr="007C6326">
        <w:rPr>
          <w:bCs/>
          <w:sz w:val="24"/>
          <w:szCs w:val="24"/>
        </w:rPr>
        <w:t>2) в течение 5 (пяти) рабочих дней со дня принятия решения об отказе от осуществления закупок возвратить внесенные обеспечения заявок.</w:t>
      </w:r>
    </w:p>
    <w:p w:rsidR="00E664A2" w:rsidRPr="001C54E3" w:rsidRDefault="00A371A7" w:rsidP="00E664A2">
      <w:pPr>
        <w:keepNext/>
        <w:keepLines/>
        <w:spacing w:line="240" w:lineRule="auto"/>
        <w:ind w:firstLine="567"/>
        <w:rPr>
          <w:sz w:val="24"/>
          <w:szCs w:val="24"/>
        </w:rPr>
      </w:pPr>
      <w:r>
        <w:rPr>
          <w:sz w:val="24"/>
          <w:szCs w:val="24"/>
        </w:rPr>
        <w:t>83</w:t>
      </w:r>
      <w:r w:rsidR="00E664A2">
        <w:rPr>
          <w:sz w:val="24"/>
          <w:szCs w:val="24"/>
        </w:rPr>
        <w:t>.</w:t>
      </w:r>
      <w:r w:rsidR="00E664A2" w:rsidRPr="001C54E3">
        <w:rPr>
          <w:sz w:val="24"/>
          <w:szCs w:val="24"/>
        </w:rPr>
        <w:t xml:space="preserve"> Внесение изменений и дополнений в проект договора о закупках допускается по взаимному согласию сторон на основании пункта 132 Правил закупок.</w:t>
      </w:r>
    </w:p>
    <w:p w:rsidR="00E664A2" w:rsidRPr="001C54E3" w:rsidRDefault="00A371A7" w:rsidP="00E664A2">
      <w:pPr>
        <w:keepNext/>
        <w:keepLines/>
        <w:autoSpaceDE w:val="0"/>
        <w:autoSpaceDN w:val="0"/>
        <w:spacing w:line="240" w:lineRule="auto"/>
        <w:ind w:firstLine="567"/>
        <w:rPr>
          <w:color w:val="000000"/>
          <w:sz w:val="24"/>
          <w:szCs w:val="24"/>
        </w:rPr>
      </w:pPr>
      <w:r>
        <w:rPr>
          <w:sz w:val="24"/>
          <w:szCs w:val="24"/>
        </w:rPr>
        <w:t>84</w:t>
      </w:r>
      <w:r w:rsidR="00E664A2" w:rsidRPr="001C54E3">
        <w:rPr>
          <w:sz w:val="24"/>
          <w:szCs w:val="24"/>
        </w:rPr>
        <w:t>. Внесение изменений в заключенный договор о закупках допускаются по взаимному согласию сторон в случаях, предусмотренных пунктом 133 Правил закупок.</w:t>
      </w:r>
    </w:p>
    <w:p w:rsidR="00E664A2" w:rsidRPr="001C54E3" w:rsidRDefault="00A371A7" w:rsidP="00E664A2">
      <w:pPr>
        <w:keepNext/>
        <w:keepLines/>
        <w:tabs>
          <w:tab w:val="left" w:pos="1134"/>
        </w:tabs>
        <w:spacing w:line="240" w:lineRule="auto"/>
        <w:ind w:firstLine="567"/>
        <w:rPr>
          <w:sz w:val="24"/>
          <w:szCs w:val="24"/>
        </w:rPr>
      </w:pPr>
      <w:r>
        <w:rPr>
          <w:sz w:val="24"/>
          <w:szCs w:val="24"/>
        </w:rPr>
        <w:t>85</w:t>
      </w:r>
      <w:r w:rsidR="00E664A2" w:rsidRPr="001C54E3">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E664A2" w:rsidRPr="001C54E3" w:rsidRDefault="00A371A7" w:rsidP="00E664A2">
      <w:pPr>
        <w:keepNext/>
        <w:keepLines/>
        <w:widowControl/>
        <w:tabs>
          <w:tab w:val="left" w:pos="0"/>
          <w:tab w:val="left" w:pos="567"/>
        </w:tabs>
        <w:adjustRightInd/>
        <w:spacing w:line="240" w:lineRule="auto"/>
        <w:contextualSpacing/>
        <w:rPr>
          <w:color w:val="000000"/>
          <w:sz w:val="24"/>
          <w:szCs w:val="24"/>
        </w:rPr>
      </w:pPr>
      <w:r>
        <w:rPr>
          <w:color w:val="000000"/>
          <w:sz w:val="24"/>
          <w:szCs w:val="24"/>
        </w:rPr>
        <w:tab/>
        <w:t>86</w:t>
      </w:r>
      <w:r w:rsidR="00E664A2" w:rsidRPr="001C54E3">
        <w:rPr>
          <w:color w:val="000000"/>
          <w:sz w:val="24"/>
          <w:szCs w:val="24"/>
        </w:rPr>
        <w:t>.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132 и 133 Правил закупок.</w:t>
      </w:r>
    </w:p>
    <w:p w:rsidR="00E664A2" w:rsidRPr="001C54E3" w:rsidRDefault="00E664A2" w:rsidP="00E664A2">
      <w:pPr>
        <w:keepNext/>
        <w:keepLines/>
        <w:widowControl/>
        <w:autoSpaceDE w:val="0"/>
        <w:autoSpaceDN w:val="0"/>
        <w:spacing w:line="240" w:lineRule="auto"/>
        <w:jc w:val="center"/>
        <w:rPr>
          <w:b/>
          <w:color w:val="000000"/>
          <w:sz w:val="24"/>
          <w:szCs w:val="24"/>
        </w:rPr>
      </w:pPr>
    </w:p>
    <w:p w:rsidR="00E664A2" w:rsidRPr="001C54E3" w:rsidRDefault="00E664A2" w:rsidP="00E664A2">
      <w:pPr>
        <w:keepNext/>
        <w:keepLines/>
        <w:widowControl/>
        <w:autoSpaceDE w:val="0"/>
        <w:autoSpaceDN w:val="0"/>
        <w:spacing w:line="240" w:lineRule="auto"/>
        <w:jc w:val="center"/>
        <w:rPr>
          <w:b/>
          <w:bCs/>
          <w:sz w:val="24"/>
          <w:szCs w:val="24"/>
        </w:rPr>
      </w:pPr>
      <w:r w:rsidRPr="001C54E3">
        <w:rPr>
          <w:b/>
          <w:color w:val="000000"/>
          <w:sz w:val="24"/>
          <w:szCs w:val="24"/>
        </w:rPr>
        <w:t>1</w:t>
      </w:r>
      <w:r>
        <w:rPr>
          <w:b/>
          <w:color w:val="000000"/>
          <w:sz w:val="24"/>
          <w:szCs w:val="24"/>
        </w:rPr>
        <w:t>6</w:t>
      </w:r>
      <w:r w:rsidRPr="001C54E3">
        <w:rPr>
          <w:color w:val="000000"/>
          <w:sz w:val="24"/>
          <w:szCs w:val="24"/>
        </w:rPr>
        <w:t xml:space="preserve">. </w:t>
      </w:r>
      <w:r w:rsidRPr="001C54E3">
        <w:rPr>
          <w:b/>
          <w:bCs/>
          <w:sz w:val="24"/>
          <w:szCs w:val="24"/>
        </w:rPr>
        <w:t>Информация о случаях включения потенциального поставщика в</w:t>
      </w:r>
    </w:p>
    <w:p w:rsidR="00E664A2" w:rsidRPr="001C54E3" w:rsidRDefault="00E664A2" w:rsidP="00E664A2">
      <w:pPr>
        <w:keepNext/>
        <w:keepLines/>
        <w:widowControl/>
        <w:autoSpaceDE w:val="0"/>
        <w:autoSpaceDN w:val="0"/>
        <w:spacing w:line="240" w:lineRule="auto"/>
        <w:jc w:val="center"/>
        <w:rPr>
          <w:b/>
          <w:bCs/>
          <w:sz w:val="24"/>
          <w:szCs w:val="24"/>
        </w:rPr>
      </w:pPr>
      <w:r w:rsidRPr="001C54E3">
        <w:rPr>
          <w:b/>
          <w:bCs/>
          <w:sz w:val="24"/>
          <w:szCs w:val="24"/>
        </w:rPr>
        <w:t>Перечень ненадежных потенциальных поставщиков (поставщиков)</w:t>
      </w:r>
    </w:p>
    <w:p w:rsidR="00E664A2" w:rsidRPr="001C54E3" w:rsidRDefault="00E664A2" w:rsidP="00E664A2">
      <w:pPr>
        <w:keepNext/>
        <w:keepLines/>
        <w:widowControl/>
        <w:tabs>
          <w:tab w:val="num" w:pos="927"/>
        </w:tabs>
        <w:adjustRightInd/>
        <w:spacing w:line="240" w:lineRule="auto"/>
        <w:jc w:val="center"/>
        <w:outlineLvl w:val="1"/>
        <w:rPr>
          <w:b/>
          <w:bCs/>
          <w:sz w:val="24"/>
          <w:szCs w:val="24"/>
        </w:rPr>
      </w:pPr>
      <w:r w:rsidRPr="001C54E3">
        <w:rPr>
          <w:b/>
          <w:bCs/>
          <w:sz w:val="24"/>
          <w:szCs w:val="24"/>
        </w:rPr>
        <w:t>Холдинга</w:t>
      </w:r>
    </w:p>
    <w:p w:rsidR="00E664A2" w:rsidRPr="001C54E3" w:rsidRDefault="00E664A2" w:rsidP="00E664A2">
      <w:pPr>
        <w:keepNext/>
        <w:keepLines/>
        <w:widowControl/>
        <w:adjustRightInd/>
        <w:spacing w:line="240" w:lineRule="auto"/>
        <w:jc w:val="left"/>
        <w:rPr>
          <w:sz w:val="24"/>
          <w:szCs w:val="24"/>
        </w:rPr>
      </w:pPr>
    </w:p>
    <w:p w:rsidR="00E664A2" w:rsidRDefault="00E664A2" w:rsidP="00E664A2">
      <w:pPr>
        <w:keepNext/>
        <w:keepLines/>
        <w:tabs>
          <w:tab w:val="num" w:pos="900"/>
          <w:tab w:val="left" w:pos="1134"/>
        </w:tabs>
        <w:spacing w:line="240" w:lineRule="auto"/>
        <w:ind w:firstLine="540"/>
        <w:rPr>
          <w:sz w:val="24"/>
          <w:szCs w:val="24"/>
        </w:rPr>
      </w:pPr>
      <w:r w:rsidRPr="001C54E3">
        <w:rPr>
          <w:sz w:val="24"/>
          <w:szCs w:val="24"/>
        </w:rPr>
        <w:tab/>
      </w:r>
      <w:r w:rsidR="00A371A7">
        <w:rPr>
          <w:sz w:val="24"/>
          <w:szCs w:val="24"/>
        </w:rPr>
        <w:t>87</w:t>
      </w:r>
      <w:r w:rsidRPr="00047DF9">
        <w:rPr>
          <w:sz w:val="24"/>
          <w:szCs w:val="24"/>
        </w:rPr>
        <w:t xml:space="preserve">. . </w:t>
      </w:r>
      <w:r>
        <w:rPr>
          <w:sz w:val="24"/>
          <w:szCs w:val="24"/>
        </w:rPr>
        <w:t xml:space="preserve">Порядок включения потенциальных поставщиков (поставщиков) в Перечень ненадежных потенциальных поставщиков (поставщиков) Холдинга осуществляется Заказчиком в соответствии с Правилами формирования, ведения и утверждения Перечня ненадежных потенциальных поставщиков (поставщиков) Холдинга, утвержденных решением Правления АО «Самрук-Казына», протокол №12/16 от 18.04.2016г. по следующим основаниям: </w:t>
      </w:r>
    </w:p>
    <w:p w:rsidR="00E664A2" w:rsidRDefault="00E664A2" w:rsidP="00E664A2">
      <w:pPr>
        <w:keepNext/>
        <w:keepLines/>
        <w:tabs>
          <w:tab w:val="num" w:pos="900"/>
          <w:tab w:val="left" w:pos="1134"/>
        </w:tabs>
        <w:spacing w:line="240" w:lineRule="auto"/>
        <w:ind w:firstLine="540"/>
        <w:rPr>
          <w:sz w:val="24"/>
          <w:szCs w:val="24"/>
        </w:rPr>
      </w:pPr>
      <w:r>
        <w:rPr>
          <w:sz w:val="24"/>
          <w:szCs w:val="24"/>
        </w:rPr>
        <w:t>1) предоставления потенциальным поставщиком недостоверной информации по обязательным критериям оценки и сопоставления заявок на участие в тендере;</w:t>
      </w:r>
    </w:p>
    <w:p w:rsidR="00E664A2" w:rsidRDefault="00E664A2" w:rsidP="00E664A2">
      <w:pPr>
        <w:keepNext/>
        <w:keepLines/>
        <w:tabs>
          <w:tab w:val="num" w:pos="900"/>
          <w:tab w:val="left" w:pos="1134"/>
        </w:tabs>
        <w:spacing w:line="240" w:lineRule="auto"/>
        <w:ind w:firstLine="540"/>
        <w:rPr>
          <w:sz w:val="24"/>
          <w:szCs w:val="24"/>
        </w:rPr>
      </w:pPr>
      <w:r>
        <w:rPr>
          <w:sz w:val="24"/>
          <w:szCs w:val="24"/>
        </w:rPr>
        <w:lastRenderedPageBreak/>
        <w:t>2) в случае уклонения потенциального поставщика, признанного победителем закупок (долгосрочных закупок), проведенного в соответствии с Правилами закупок способом тендера или запроса ценовых предложений, от заключения договора (долгосрочного договора) о закупках, за исключением потенциального поставщика, занявшего по итогам оценки и сопоставления второе место по итогам закупок способом тендера;</w:t>
      </w:r>
    </w:p>
    <w:p w:rsidR="00E664A2" w:rsidRDefault="00E664A2" w:rsidP="00E664A2">
      <w:pPr>
        <w:keepNext/>
        <w:keepLines/>
        <w:tabs>
          <w:tab w:val="num" w:pos="900"/>
          <w:tab w:val="left" w:pos="1134"/>
        </w:tabs>
        <w:spacing w:line="240" w:lineRule="auto"/>
        <w:ind w:firstLine="540"/>
        <w:rPr>
          <w:sz w:val="24"/>
          <w:szCs w:val="24"/>
        </w:rPr>
      </w:pPr>
      <w:r>
        <w:rPr>
          <w:sz w:val="24"/>
          <w:szCs w:val="24"/>
        </w:rPr>
        <w:t>3)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запросом ценовых предложений, способом из одного источника за исключением случаев:</w:t>
      </w:r>
    </w:p>
    <w:p w:rsidR="00E664A2" w:rsidRDefault="00E664A2" w:rsidP="00E664A2">
      <w:pPr>
        <w:keepNext/>
        <w:keepLines/>
        <w:tabs>
          <w:tab w:val="num" w:pos="900"/>
          <w:tab w:val="left" w:pos="1134"/>
        </w:tabs>
        <w:spacing w:line="240" w:lineRule="auto"/>
        <w:ind w:firstLine="540"/>
        <w:rPr>
          <w:sz w:val="24"/>
          <w:szCs w:val="24"/>
        </w:rPr>
      </w:pPr>
      <w:r>
        <w:rPr>
          <w:sz w:val="24"/>
          <w:szCs w:val="24"/>
        </w:rPr>
        <w:t>3.1)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E664A2" w:rsidRDefault="00E664A2" w:rsidP="00E664A2">
      <w:pPr>
        <w:keepNext/>
        <w:keepLines/>
        <w:tabs>
          <w:tab w:val="num" w:pos="900"/>
          <w:tab w:val="left" w:pos="1134"/>
        </w:tabs>
        <w:spacing w:line="240" w:lineRule="auto"/>
        <w:ind w:firstLine="540"/>
        <w:rPr>
          <w:sz w:val="24"/>
          <w:szCs w:val="24"/>
        </w:rPr>
      </w:pPr>
      <w:r>
        <w:rPr>
          <w:sz w:val="24"/>
          <w:szCs w:val="24"/>
        </w:rPr>
        <w:t>3.2)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rsidR="00E664A2" w:rsidRDefault="00E664A2" w:rsidP="00E664A2">
      <w:pPr>
        <w:keepNext/>
        <w:keepLines/>
        <w:tabs>
          <w:tab w:val="num" w:pos="900"/>
          <w:tab w:val="left" w:pos="1134"/>
        </w:tabs>
        <w:spacing w:line="240" w:lineRule="auto"/>
        <w:ind w:firstLine="540"/>
        <w:rPr>
          <w:sz w:val="24"/>
          <w:szCs w:val="24"/>
        </w:rPr>
      </w:pPr>
      <w:r>
        <w:rPr>
          <w:sz w:val="24"/>
          <w:szCs w:val="24"/>
        </w:rPr>
        <w:t>3.3) требования Заказчиком(ами) представления обеспечения возврата аванса (предоплаты):</w:t>
      </w:r>
    </w:p>
    <w:p w:rsidR="00E664A2" w:rsidRDefault="00E664A2" w:rsidP="00E664A2">
      <w:pPr>
        <w:keepNext/>
        <w:keepLines/>
        <w:tabs>
          <w:tab w:val="num" w:pos="900"/>
          <w:tab w:val="left" w:pos="1134"/>
        </w:tabs>
        <w:spacing w:line="240" w:lineRule="auto"/>
        <w:ind w:firstLine="540"/>
        <w:rPr>
          <w:sz w:val="24"/>
          <w:szCs w:val="24"/>
        </w:rPr>
      </w:pPr>
      <w:r>
        <w:rPr>
          <w:sz w:val="24"/>
          <w:szCs w:val="24"/>
        </w:rPr>
        <w:t>-   организациями, входящими в Холдинг;</w:t>
      </w:r>
    </w:p>
    <w:p w:rsidR="00E664A2" w:rsidRDefault="00E664A2" w:rsidP="00E664A2">
      <w:pPr>
        <w:keepNext/>
        <w:keepLines/>
        <w:tabs>
          <w:tab w:val="num" w:pos="900"/>
          <w:tab w:val="left" w:pos="1134"/>
        </w:tabs>
        <w:spacing w:line="240" w:lineRule="auto"/>
        <w:ind w:firstLine="540"/>
        <w:rPr>
          <w:sz w:val="24"/>
          <w:szCs w:val="24"/>
        </w:rPr>
      </w:pPr>
      <w:r>
        <w:rPr>
          <w:sz w:val="24"/>
          <w:szCs w:val="24"/>
        </w:rPr>
        <w:t>- случаи, когда предметом закупок являются услуги страхования, электрическая энергия или горюче-смазочные материалы (по решению Заказчика);</w:t>
      </w:r>
    </w:p>
    <w:p w:rsidR="00E664A2" w:rsidRDefault="00E664A2" w:rsidP="00E664A2">
      <w:pPr>
        <w:keepNext/>
        <w:keepLines/>
        <w:tabs>
          <w:tab w:val="num" w:pos="900"/>
          <w:tab w:val="left" w:pos="1134"/>
        </w:tabs>
        <w:spacing w:line="240" w:lineRule="auto"/>
        <w:ind w:firstLine="540"/>
        <w:rPr>
          <w:sz w:val="24"/>
          <w:szCs w:val="24"/>
        </w:rPr>
      </w:pPr>
      <w:r>
        <w:rPr>
          <w:sz w:val="24"/>
          <w:szCs w:val="24"/>
        </w:rPr>
        <w:t>-  организациями   инвалидов (физические    лица     –     инвалиды, осуществляющие предпринимательскую деятельность), производящими закупаемый товар, состоящими в Реестре организаций инвалидов (физических лиц - инвалидов, осуществляющих предпринимательскую деятельность) Холдинга;</w:t>
      </w:r>
    </w:p>
    <w:p w:rsidR="00E664A2" w:rsidRDefault="00E664A2" w:rsidP="00E664A2">
      <w:pPr>
        <w:keepNext/>
        <w:keepLines/>
        <w:tabs>
          <w:tab w:val="num" w:pos="900"/>
          <w:tab w:val="left" w:pos="1134"/>
        </w:tabs>
        <w:spacing w:line="240" w:lineRule="auto"/>
        <w:ind w:firstLine="540"/>
        <w:rPr>
          <w:sz w:val="24"/>
          <w:szCs w:val="24"/>
        </w:rPr>
      </w:pPr>
      <w:r>
        <w:rPr>
          <w:sz w:val="24"/>
          <w:szCs w:val="24"/>
        </w:rPr>
        <w:t>3.4) требования Заказчиком(ами) представления обеспечения исполнения договора:</w:t>
      </w:r>
    </w:p>
    <w:p w:rsidR="00E664A2" w:rsidRDefault="00E664A2" w:rsidP="00E664A2">
      <w:pPr>
        <w:keepNext/>
        <w:keepLines/>
        <w:tabs>
          <w:tab w:val="num" w:pos="900"/>
          <w:tab w:val="left" w:pos="1134"/>
        </w:tabs>
        <w:spacing w:line="240" w:lineRule="auto"/>
        <w:ind w:firstLine="540"/>
        <w:rPr>
          <w:sz w:val="24"/>
          <w:szCs w:val="24"/>
        </w:rPr>
      </w:pPr>
      <w:r>
        <w:rPr>
          <w:sz w:val="24"/>
          <w:szCs w:val="24"/>
        </w:rPr>
        <w:t>- организациями инвалидов (физические лица - инвалиды, осуществляющие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E664A2" w:rsidRDefault="00E664A2" w:rsidP="00E664A2">
      <w:pPr>
        <w:keepNext/>
        <w:keepLines/>
        <w:tabs>
          <w:tab w:val="num" w:pos="900"/>
          <w:tab w:val="left" w:pos="1134"/>
        </w:tabs>
        <w:spacing w:line="240" w:lineRule="auto"/>
        <w:ind w:firstLine="540"/>
        <w:rPr>
          <w:sz w:val="24"/>
          <w:szCs w:val="24"/>
        </w:rPr>
      </w:pPr>
      <w:r>
        <w:rPr>
          <w:sz w:val="24"/>
          <w:szCs w:val="24"/>
        </w:rPr>
        <w:t>- организациями, входящими в Холдинг;</w:t>
      </w:r>
    </w:p>
    <w:p w:rsidR="00E664A2" w:rsidRDefault="00E664A2" w:rsidP="00E664A2">
      <w:pPr>
        <w:keepNext/>
        <w:keepLines/>
        <w:tabs>
          <w:tab w:val="num" w:pos="900"/>
          <w:tab w:val="left" w:pos="1134"/>
        </w:tabs>
        <w:spacing w:line="240" w:lineRule="auto"/>
        <w:ind w:firstLine="540"/>
        <w:rPr>
          <w:sz w:val="24"/>
          <w:szCs w:val="24"/>
        </w:rPr>
      </w:pPr>
      <w:r>
        <w:rPr>
          <w:sz w:val="24"/>
          <w:szCs w:val="24"/>
        </w:rPr>
        <w:t>3.5) предусмотренных пунктом 130 Правил закупок.</w:t>
      </w:r>
    </w:p>
    <w:p w:rsidR="00E664A2" w:rsidRDefault="00E664A2" w:rsidP="00E664A2">
      <w:pPr>
        <w:keepNext/>
        <w:keepLines/>
        <w:tabs>
          <w:tab w:val="num" w:pos="900"/>
          <w:tab w:val="left" w:pos="1134"/>
        </w:tabs>
        <w:spacing w:line="240" w:lineRule="auto"/>
        <w:ind w:firstLine="540"/>
        <w:rPr>
          <w:sz w:val="24"/>
          <w:szCs w:val="24"/>
        </w:rPr>
      </w:pPr>
      <w:r>
        <w:rPr>
          <w:sz w:val="24"/>
          <w:szCs w:val="24"/>
        </w:rPr>
        <w:t>4)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p>
    <w:p w:rsidR="00E664A2" w:rsidRDefault="00E664A2" w:rsidP="00E664A2">
      <w:pPr>
        <w:keepNext/>
        <w:keepLines/>
        <w:tabs>
          <w:tab w:val="num" w:pos="900"/>
          <w:tab w:val="left" w:pos="1134"/>
        </w:tabs>
        <w:spacing w:line="240" w:lineRule="auto"/>
        <w:ind w:firstLine="540"/>
        <w:rPr>
          <w:sz w:val="24"/>
          <w:szCs w:val="24"/>
        </w:rPr>
      </w:pPr>
      <w:r>
        <w:rPr>
          <w:sz w:val="24"/>
          <w:szCs w:val="24"/>
        </w:rPr>
        <w:t>5) в случае не представления, при проведении электронных закупок, оригиналов и/или нотариально засвидетельствованных копии документов, представленных потенциальным поставщиком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E664A2" w:rsidRDefault="00E664A2" w:rsidP="00E664A2">
      <w:pPr>
        <w:keepNext/>
        <w:keepLines/>
        <w:tabs>
          <w:tab w:val="num" w:pos="900"/>
          <w:tab w:val="left" w:pos="1134"/>
        </w:tabs>
        <w:spacing w:line="240" w:lineRule="auto"/>
        <w:ind w:firstLine="540"/>
        <w:rPr>
          <w:sz w:val="24"/>
          <w:szCs w:val="24"/>
        </w:rPr>
      </w:pPr>
      <w:r>
        <w:rPr>
          <w:sz w:val="24"/>
          <w:szCs w:val="24"/>
        </w:rPr>
        <w:t>6) в случае наличия вступившего в законную силу решения (постановления) суда, установившего факт предоставления потенциальным поставщиком недостоверной информации, ложных сведений об отсутствии конфликта интересов в случае наличия, при проведении тендера, требования по предоставлению такой информации, а также, в случае выявления конфликта интересов в процессе оказания поставщиком консультационных услуг.</w:t>
      </w:r>
    </w:p>
    <w:p w:rsidR="00E664A2" w:rsidRDefault="00E664A2" w:rsidP="00E664A2">
      <w:pPr>
        <w:keepNext/>
        <w:keepLines/>
        <w:tabs>
          <w:tab w:val="num" w:pos="900"/>
          <w:tab w:val="left" w:pos="1134"/>
        </w:tabs>
        <w:spacing w:line="240" w:lineRule="auto"/>
        <w:ind w:firstLine="540"/>
        <w:rPr>
          <w:sz w:val="24"/>
          <w:szCs w:val="24"/>
        </w:rPr>
      </w:pPr>
      <w:r>
        <w:rPr>
          <w:sz w:val="24"/>
          <w:szCs w:val="24"/>
        </w:rPr>
        <w:t>7) в случае если, юридическое лицо, а также лицо входящее в консорциум состоит в Перечне лжепредприятий</w:t>
      </w:r>
    </w:p>
    <w:p w:rsidR="00E664A2" w:rsidRDefault="00E664A2" w:rsidP="00E664A2">
      <w:pPr>
        <w:keepNext/>
        <w:keepLines/>
        <w:spacing w:line="240" w:lineRule="auto"/>
        <w:ind w:firstLine="567"/>
        <w:rPr>
          <w:bCs/>
          <w:sz w:val="24"/>
          <w:szCs w:val="24"/>
        </w:rPr>
      </w:pPr>
    </w:p>
    <w:p w:rsidR="00E664A2" w:rsidRPr="003E22F4" w:rsidRDefault="00E664A2" w:rsidP="00E664A2">
      <w:pPr>
        <w:keepNext/>
        <w:keepLines/>
        <w:spacing w:line="240" w:lineRule="auto"/>
        <w:ind w:firstLine="567"/>
        <w:rPr>
          <w:bCs/>
          <w:sz w:val="24"/>
          <w:szCs w:val="24"/>
        </w:rPr>
      </w:pPr>
      <w:r w:rsidRPr="003E22F4">
        <w:rPr>
          <w:bCs/>
          <w:sz w:val="24"/>
          <w:szCs w:val="24"/>
        </w:rPr>
        <w:t>Приложения:</w:t>
      </w:r>
    </w:p>
    <w:p w:rsidR="00E664A2" w:rsidRPr="00672B32" w:rsidRDefault="00E664A2" w:rsidP="00E664A2">
      <w:pPr>
        <w:keepNext/>
        <w:keepLines/>
        <w:widowControl/>
        <w:numPr>
          <w:ilvl w:val="2"/>
          <w:numId w:val="32"/>
        </w:numPr>
        <w:tabs>
          <w:tab w:val="clear" w:pos="2688"/>
          <w:tab w:val="num" w:pos="1080"/>
        </w:tabs>
        <w:autoSpaceDE w:val="0"/>
        <w:autoSpaceDN w:val="0"/>
        <w:adjustRightInd/>
        <w:spacing w:line="240" w:lineRule="auto"/>
        <w:ind w:left="0" w:firstLine="600"/>
        <w:rPr>
          <w:rStyle w:val="s0"/>
          <w:sz w:val="24"/>
          <w:szCs w:val="24"/>
        </w:rPr>
      </w:pPr>
      <w:r w:rsidRPr="00672B32">
        <w:rPr>
          <w:rStyle w:val="s0"/>
          <w:sz w:val="24"/>
          <w:szCs w:val="24"/>
        </w:rPr>
        <w:t>Перечень закупаемых товаров, работ, услуг (приложение №1 к Тендерной документации);</w:t>
      </w:r>
    </w:p>
    <w:p w:rsidR="00E664A2" w:rsidRPr="00672B32" w:rsidRDefault="00E664A2" w:rsidP="00E664A2">
      <w:pPr>
        <w:keepNext/>
        <w:keepLines/>
        <w:widowControl/>
        <w:numPr>
          <w:ilvl w:val="2"/>
          <w:numId w:val="32"/>
        </w:numPr>
        <w:tabs>
          <w:tab w:val="clear" w:pos="2688"/>
          <w:tab w:val="num" w:pos="1080"/>
        </w:tabs>
        <w:autoSpaceDE w:val="0"/>
        <w:autoSpaceDN w:val="0"/>
        <w:adjustRightInd/>
        <w:spacing w:line="240" w:lineRule="auto"/>
        <w:ind w:left="0" w:firstLine="600"/>
        <w:rPr>
          <w:rStyle w:val="s0"/>
          <w:bCs/>
          <w:sz w:val="24"/>
          <w:szCs w:val="24"/>
        </w:rPr>
      </w:pPr>
      <w:r w:rsidRPr="00672B32">
        <w:rPr>
          <w:rStyle w:val="s0"/>
          <w:sz w:val="24"/>
          <w:szCs w:val="24"/>
        </w:rPr>
        <w:t xml:space="preserve"> Техническая спецификация (техническое задание) закупаемых работ (Приложение №2 к Тендерной документации);</w:t>
      </w:r>
    </w:p>
    <w:p w:rsidR="00E664A2" w:rsidRPr="00672B32" w:rsidRDefault="00E664A2" w:rsidP="00E664A2">
      <w:pPr>
        <w:keepNext/>
        <w:keepLines/>
        <w:widowControl/>
        <w:numPr>
          <w:ilvl w:val="2"/>
          <w:numId w:val="32"/>
        </w:numPr>
        <w:tabs>
          <w:tab w:val="clear" w:pos="2688"/>
          <w:tab w:val="num" w:pos="1080"/>
        </w:tabs>
        <w:autoSpaceDE w:val="0"/>
        <w:autoSpaceDN w:val="0"/>
        <w:adjustRightInd/>
        <w:spacing w:line="240" w:lineRule="auto"/>
        <w:ind w:left="0" w:firstLine="600"/>
        <w:rPr>
          <w:rStyle w:val="s0"/>
          <w:bCs/>
          <w:sz w:val="24"/>
          <w:szCs w:val="24"/>
        </w:rPr>
      </w:pPr>
      <w:r w:rsidRPr="00672B32">
        <w:rPr>
          <w:rStyle w:val="s0"/>
          <w:sz w:val="24"/>
          <w:szCs w:val="24"/>
        </w:rPr>
        <w:t>Форма банковской гарантии в обеспечение заявки (приложение №3 к Тендерной документации)</w:t>
      </w:r>
    </w:p>
    <w:p w:rsidR="00E664A2" w:rsidRPr="00672B32" w:rsidRDefault="00E664A2" w:rsidP="00E664A2">
      <w:pPr>
        <w:keepNext/>
        <w:keepLines/>
        <w:widowControl/>
        <w:numPr>
          <w:ilvl w:val="2"/>
          <w:numId w:val="32"/>
        </w:numPr>
        <w:tabs>
          <w:tab w:val="clear" w:pos="2688"/>
          <w:tab w:val="num" w:pos="1080"/>
        </w:tabs>
        <w:autoSpaceDE w:val="0"/>
        <w:autoSpaceDN w:val="0"/>
        <w:adjustRightInd/>
        <w:spacing w:line="240" w:lineRule="auto"/>
        <w:ind w:left="0" w:firstLine="600"/>
        <w:rPr>
          <w:rStyle w:val="s0"/>
          <w:sz w:val="24"/>
          <w:szCs w:val="24"/>
        </w:rPr>
      </w:pPr>
      <w:r w:rsidRPr="00672B32">
        <w:rPr>
          <w:rStyle w:val="s0"/>
          <w:sz w:val="24"/>
          <w:szCs w:val="24"/>
        </w:rPr>
        <w:t>Форма банковской гарантии в обеспечение исполнения договора (приложение №4 к Тендерной документации);</w:t>
      </w:r>
    </w:p>
    <w:p w:rsidR="00E664A2" w:rsidRDefault="00E664A2" w:rsidP="00E664A2">
      <w:pPr>
        <w:keepNext/>
        <w:keepLines/>
        <w:widowControl/>
        <w:numPr>
          <w:ilvl w:val="2"/>
          <w:numId w:val="32"/>
        </w:numPr>
        <w:tabs>
          <w:tab w:val="clear" w:pos="2688"/>
          <w:tab w:val="num" w:pos="1080"/>
        </w:tabs>
        <w:autoSpaceDE w:val="0"/>
        <w:autoSpaceDN w:val="0"/>
        <w:adjustRightInd/>
        <w:spacing w:line="240" w:lineRule="auto"/>
        <w:ind w:left="0" w:firstLine="600"/>
        <w:rPr>
          <w:rStyle w:val="s0"/>
          <w:sz w:val="24"/>
          <w:szCs w:val="24"/>
        </w:rPr>
      </w:pPr>
      <w:r w:rsidRPr="00672B32">
        <w:rPr>
          <w:rStyle w:val="s0"/>
          <w:sz w:val="24"/>
          <w:szCs w:val="24"/>
        </w:rPr>
        <w:t>Проект договора о закупках товаров, работ, услуг (приложение №5 к Тендерной</w:t>
      </w:r>
      <w:r w:rsidRPr="00954017">
        <w:rPr>
          <w:rStyle w:val="s0"/>
        </w:rPr>
        <w:t xml:space="preserve"> </w:t>
      </w:r>
      <w:r>
        <w:rPr>
          <w:rStyle w:val="s0"/>
          <w:sz w:val="24"/>
          <w:szCs w:val="24"/>
        </w:rPr>
        <w:t>документации.</w:t>
      </w: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90179F" w:rsidRDefault="0090179F" w:rsidP="00E664A2">
      <w:pPr>
        <w:keepNext/>
        <w:keepLines/>
        <w:widowControl/>
        <w:autoSpaceDE w:val="0"/>
        <w:autoSpaceDN w:val="0"/>
        <w:adjustRightInd/>
        <w:spacing w:line="240" w:lineRule="auto"/>
        <w:rPr>
          <w:rStyle w:val="s0"/>
          <w:sz w:val="24"/>
          <w:szCs w:val="24"/>
        </w:rPr>
      </w:pPr>
    </w:p>
    <w:p w:rsidR="0090179F" w:rsidRDefault="0090179F" w:rsidP="00E664A2">
      <w:pPr>
        <w:keepNext/>
        <w:keepLines/>
        <w:widowControl/>
        <w:autoSpaceDE w:val="0"/>
        <w:autoSpaceDN w:val="0"/>
        <w:adjustRightInd/>
        <w:spacing w:line="240" w:lineRule="auto"/>
        <w:rPr>
          <w:rStyle w:val="s0"/>
          <w:sz w:val="24"/>
          <w:szCs w:val="24"/>
        </w:rPr>
      </w:pPr>
    </w:p>
    <w:p w:rsidR="0090179F" w:rsidRDefault="0090179F" w:rsidP="00E664A2">
      <w:pPr>
        <w:keepNext/>
        <w:keepLines/>
        <w:widowControl/>
        <w:autoSpaceDE w:val="0"/>
        <w:autoSpaceDN w:val="0"/>
        <w:adjustRightInd/>
        <w:spacing w:line="240" w:lineRule="auto"/>
        <w:rPr>
          <w:rStyle w:val="s0"/>
          <w:sz w:val="24"/>
          <w:szCs w:val="24"/>
        </w:rPr>
      </w:pPr>
    </w:p>
    <w:p w:rsidR="0090179F" w:rsidRDefault="0090179F" w:rsidP="00E664A2">
      <w:pPr>
        <w:keepNext/>
        <w:keepLines/>
        <w:widowControl/>
        <w:autoSpaceDE w:val="0"/>
        <w:autoSpaceDN w:val="0"/>
        <w:adjustRightInd/>
        <w:spacing w:line="240" w:lineRule="auto"/>
        <w:rPr>
          <w:rStyle w:val="s0"/>
          <w:sz w:val="24"/>
          <w:szCs w:val="24"/>
        </w:rPr>
      </w:pPr>
    </w:p>
    <w:p w:rsidR="0090179F" w:rsidRDefault="0090179F" w:rsidP="00E664A2">
      <w:pPr>
        <w:keepNext/>
        <w:keepLines/>
        <w:widowControl/>
        <w:autoSpaceDE w:val="0"/>
        <w:autoSpaceDN w:val="0"/>
        <w:adjustRightInd/>
        <w:spacing w:line="240" w:lineRule="auto"/>
        <w:rPr>
          <w:rStyle w:val="s0"/>
          <w:sz w:val="24"/>
          <w:szCs w:val="24"/>
        </w:rPr>
      </w:pPr>
    </w:p>
    <w:p w:rsidR="0090179F" w:rsidRDefault="0090179F" w:rsidP="00E664A2">
      <w:pPr>
        <w:keepNext/>
        <w:keepLines/>
        <w:widowControl/>
        <w:autoSpaceDE w:val="0"/>
        <w:autoSpaceDN w:val="0"/>
        <w:adjustRightInd/>
        <w:spacing w:line="240" w:lineRule="auto"/>
        <w:rPr>
          <w:rStyle w:val="s0"/>
          <w:sz w:val="24"/>
          <w:szCs w:val="24"/>
        </w:rPr>
      </w:pPr>
    </w:p>
    <w:p w:rsidR="0090179F" w:rsidRDefault="0090179F" w:rsidP="00E664A2">
      <w:pPr>
        <w:keepNext/>
        <w:keepLines/>
        <w:widowControl/>
        <w:autoSpaceDE w:val="0"/>
        <w:autoSpaceDN w:val="0"/>
        <w:adjustRightInd/>
        <w:spacing w:line="240" w:lineRule="auto"/>
        <w:rPr>
          <w:rStyle w:val="s0"/>
          <w:sz w:val="24"/>
          <w:szCs w:val="24"/>
        </w:rPr>
      </w:pPr>
    </w:p>
    <w:p w:rsidR="0090179F" w:rsidRDefault="0090179F" w:rsidP="00E664A2">
      <w:pPr>
        <w:keepNext/>
        <w:keepLines/>
        <w:widowControl/>
        <w:autoSpaceDE w:val="0"/>
        <w:autoSpaceDN w:val="0"/>
        <w:adjustRightInd/>
        <w:spacing w:line="240" w:lineRule="auto"/>
        <w:rPr>
          <w:rStyle w:val="s0"/>
          <w:sz w:val="24"/>
          <w:szCs w:val="24"/>
        </w:rPr>
      </w:pPr>
    </w:p>
    <w:p w:rsidR="0090179F" w:rsidRDefault="0090179F" w:rsidP="00E664A2">
      <w:pPr>
        <w:keepNext/>
        <w:keepLines/>
        <w:widowControl/>
        <w:autoSpaceDE w:val="0"/>
        <w:autoSpaceDN w:val="0"/>
        <w:adjustRightInd/>
        <w:spacing w:line="240" w:lineRule="auto"/>
        <w:rPr>
          <w:rStyle w:val="s0"/>
          <w:sz w:val="24"/>
          <w:szCs w:val="24"/>
        </w:rPr>
      </w:pPr>
    </w:p>
    <w:p w:rsidR="0090179F" w:rsidRDefault="0090179F" w:rsidP="00E664A2">
      <w:pPr>
        <w:keepNext/>
        <w:keepLines/>
        <w:widowControl/>
        <w:autoSpaceDE w:val="0"/>
        <w:autoSpaceDN w:val="0"/>
        <w:adjustRightInd/>
        <w:spacing w:line="240" w:lineRule="auto"/>
        <w:rPr>
          <w:rStyle w:val="s0"/>
          <w:sz w:val="24"/>
          <w:szCs w:val="24"/>
        </w:rPr>
      </w:pPr>
    </w:p>
    <w:p w:rsidR="0090179F" w:rsidRDefault="0090179F" w:rsidP="00E664A2">
      <w:pPr>
        <w:keepNext/>
        <w:keepLines/>
        <w:widowControl/>
        <w:autoSpaceDE w:val="0"/>
        <w:autoSpaceDN w:val="0"/>
        <w:adjustRightInd/>
        <w:spacing w:line="240" w:lineRule="auto"/>
        <w:rPr>
          <w:rStyle w:val="s0"/>
          <w:sz w:val="24"/>
          <w:szCs w:val="24"/>
        </w:rPr>
      </w:pPr>
    </w:p>
    <w:p w:rsidR="0090179F" w:rsidRDefault="0090179F" w:rsidP="00E664A2">
      <w:pPr>
        <w:keepNext/>
        <w:keepLines/>
        <w:widowControl/>
        <w:autoSpaceDE w:val="0"/>
        <w:autoSpaceDN w:val="0"/>
        <w:adjustRightInd/>
        <w:spacing w:line="240" w:lineRule="auto"/>
        <w:rPr>
          <w:rStyle w:val="s0"/>
          <w:sz w:val="24"/>
          <w:szCs w:val="24"/>
        </w:rPr>
      </w:pPr>
    </w:p>
    <w:p w:rsidR="0090179F" w:rsidRDefault="0090179F"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E664A2" w:rsidRDefault="00E664A2" w:rsidP="00E664A2">
      <w:pPr>
        <w:keepNext/>
        <w:keepLines/>
        <w:widowControl/>
        <w:autoSpaceDE w:val="0"/>
        <w:autoSpaceDN w:val="0"/>
        <w:adjustRightInd/>
        <w:spacing w:line="240" w:lineRule="auto"/>
        <w:rPr>
          <w:rStyle w:val="s0"/>
          <w:sz w:val="24"/>
          <w:szCs w:val="24"/>
        </w:rPr>
      </w:pPr>
    </w:p>
    <w:p w:rsidR="00841651" w:rsidRDefault="00841651" w:rsidP="00841651">
      <w:pPr>
        <w:keepNext/>
        <w:keepLines/>
        <w:widowControl/>
        <w:tabs>
          <w:tab w:val="num" w:pos="2367"/>
        </w:tabs>
        <w:autoSpaceDE w:val="0"/>
        <w:autoSpaceDN w:val="0"/>
        <w:adjustRightInd/>
        <w:spacing w:line="240" w:lineRule="auto"/>
        <w:rPr>
          <w:rStyle w:val="s0"/>
        </w:rPr>
      </w:pPr>
    </w:p>
    <w:p w:rsidR="00946F1F" w:rsidRDefault="00946F1F" w:rsidP="00841651">
      <w:pPr>
        <w:keepNext/>
        <w:keepLines/>
        <w:widowControl/>
        <w:tabs>
          <w:tab w:val="num" w:pos="2367"/>
        </w:tabs>
        <w:autoSpaceDE w:val="0"/>
        <w:autoSpaceDN w:val="0"/>
        <w:adjustRightInd/>
        <w:spacing w:line="240" w:lineRule="auto"/>
        <w:rPr>
          <w:rStyle w:val="s0"/>
        </w:rPr>
      </w:pPr>
    </w:p>
    <w:p w:rsidR="00946F1F" w:rsidRDefault="00946F1F" w:rsidP="00841651">
      <w:pPr>
        <w:keepNext/>
        <w:keepLines/>
        <w:widowControl/>
        <w:tabs>
          <w:tab w:val="num" w:pos="2367"/>
        </w:tabs>
        <w:autoSpaceDE w:val="0"/>
        <w:autoSpaceDN w:val="0"/>
        <w:adjustRightInd/>
        <w:spacing w:line="240" w:lineRule="auto"/>
        <w:rPr>
          <w:rStyle w:val="s0"/>
        </w:rPr>
      </w:pPr>
    </w:p>
    <w:p w:rsidR="00946F1F" w:rsidRDefault="00946F1F" w:rsidP="00841651">
      <w:pPr>
        <w:keepNext/>
        <w:keepLines/>
        <w:widowControl/>
        <w:tabs>
          <w:tab w:val="num" w:pos="2367"/>
        </w:tabs>
        <w:autoSpaceDE w:val="0"/>
        <w:autoSpaceDN w:val="0"/>
        <w:adjustRightInd/>
        <w:spacing w:line="240" w:lineRule="auto"/>
        <w:rPr>
          <w:rStyle w:val="s0"/>
        </w:rPr>
      </w:pPr>
    </w:p>
    <w:p w:rsidR="00946F1F" w:rsidRDefault="00946F1F" w:rsidP="00841651">
      <w:pPr>
        <w:keepNext/>
        <w:keepLines/>
        <w:widowControl/>
        <w:tabs>
          <w:tab w:val="num" w:pos="2367"/>
        </w:tabs>
        <w:autoSpaceDE w:val="0"/>
        <w:autoSpaceDN w:val="0"/>
        <w:adjustRightInd/>
        <w:spacing w:line="240" w:lineRule="auto"/>
        <w:rPr>
          <w:rStyle w:val="s0"/>
        </w:rPr>
      </w:pPr>
    </w:p>
    <w:p w:rsidR="00946F1F" w:rsidRDefault="00946F1F" w:rsidP="00841651">
      <w:pPr>
        <w:keepNext/>
        <w:keepLines/>
        <w:widowControl/>
        <w:tabs>
          <w:tab w:val="num" w:pos="2367"/>
        </w:tabs>
        <w:autoSpaceDE w:val="0"/>
        <w:autoSpaceDN w:val="0"/>
        <w:adjustRightInd/>
        <w:spacing w:line="240" w:lineRule="auto"/>
        <w:rPr>
          <w:rStyle w:val="s0"/>
        </w:rPr>
      </w:pPr>
    </w:p>
    <w:p w:rsidR="00946F1F" w:rsidRDefault="00946F1F" w:rsidP="00841651">
      <w:pPr>
        <w:keepNext/>
        <w:keepLines/>
        <w:widowControl/>
        <w:tabs>
          <w:tab w:val="num" w:pos="2367"/>
        </w:tabs>
        <w:autoSpaceDE w:val="0"/>
        <w:autoSpaceDN w:val="0"/>
        <w:adjustRightInd/>
        <w:spacing w:line="240" w:lineRule="auto"/>
        <w:rPr>
          <w:rStyle w:val="s0"/>
        </w:rPr>
      </w:pPr>
    </w:p>
    <w:p w:rsidR="00946F1F" w:rsidRDefault="00946F1F" w:rsidP="00841651">
      <w:pPr>
        <w:keepNext/>
        <w:keepLines/>
        <w:widowControl/>
        <w:tabs>
          <w:tab w:val="num" w:pos="2367"/>
        </w:tabs>
        <w:autoSpaceDE w:val="0"/>
        <w:autoSpaceDN w:val="0"/>
        <w:adjustRightInd/>
        <w:spacing w:line="240" w:lineRule="auto"/>
        <w:rPr>
          <w:rStyle w:val="s0"/>
        </w:rPr>
      </w:pPr>
    </w:p>
    <w:p w:rsidR="00946F1F" w:rsidRDefault="00946F1F" w:rsidP="00841651">
      <w:pPr>
        <w:keepNext/>
        <w:keepLines/>
        <w:widowControl/>
        <w:tabs>
          <w:tab w:val="num" w:pos="2367"/>
        </w:tabs>
        <w:autoSpaceDE w:val="0"/>
        <w:autoSpaceDN w:val="0"/>
        <w:adjustRightInd/>
        <w:spacing w:line="240" w:lineRule="auto"/>
        <w:rPr>
          <w:rStyle w:val="s0"/>
        </w:rPr>
      </w:pPr>
    </w:p>
    <w:p w:rsidR="00946F1F" w:rsidRDefault="00946F1F" w:rsidP="00841651">
      <w:pPr>
        <w:keepNext/>
        <w:keepLines/>
        <w:widowControl/>
        <w:tabs>
          <w:tab w:val="num" w:pos="2367"/>
        </w:tabs>
        <w:autoSpaceDE w:val="0"/>
        <w:autoSpaceDN w:val="0"/>
        <w:adjustRightInd/>
        <w:spacing w:line="240" w:lineRule="auto"/>
        <w:rPr>
          <w:rStyle w:val="s0"/>
        </w:rPr>
      </w:pPr>
    </w:p>
    <w:p w:rsidR="00946F1F" w:rsidRDefault="00946F1F" w:rsidP="00841651">
      <w:pPr>
        <w:keepNext/>
        <w:keepLines/>
        <w:widowControl/>
        <w:tabs>
          <w:tab w:val="num" w:pos="2367"/>
        </w:tabs>
        <w:autoSpaceDE w:val="0"/>
        <w:autoSpaceDN w:val="0"/>
        <w:adjustRightInd/>
        <w:spacing w:line="240" w:lineRule="auto"/>
        <w:rPr>
          <w:rStyle w:val="s0"/>
        </w:rPr>
      </w:pPr>
    </w:p>
    <w:p w:rsidR="00946F1F" w:rsidRDefault="00946F1F" w:rsidP="00841651">
      <w:pPr>
        <w:keepNext/>
        <w:keepLines/>
        <w:widowControl/>
        <w:tabs>
          <w:tab w:val="num" w:pos="2367"/>
        </w:tabs>
        <w:autoSpaceDE w:val="0"/>
        <w:autoSpaceDN w:val="0"/>
        <w:adjustRightInd/>
        <w:spacing w:line="240" w:lineRule="auto"/>
        <w:rPr>
          <w:rStyle w:val="s0"/>
        </w:rPr>
      </w:pPr>
    </w:p>
    <w:p w:rsidR="00946F1F" w:rsidRDefault="00946F1F" w:rsidP="00841651">
      <w:pPr>
        <w:keepNext/>
        <w:keepLines/>
        <w:widowControl/>
        <w:tabs>
          <w:tab w:val="num" w:pos="2367"/>
        </w:tabs>
        <w:autoSpaceDE w:val="0"/>
        <w:autoSpaceDN w:val="0"/>
        <w:adjustRightInd/>
        <w:spacing w:line="240" w:lineRule="auto"/>
        <w:rPr>
          <w:rStyle w:val="s0"/>
        </w:rPr>
      </w:pPr>
    </w:p>
    <w:p w:rsidR="00841651" w:rsidRDefault="00841651" w:rsidP="00841651">
      <w:pPr>
        <w:pStyle w:val="af0"/>
        <w:keepNext/>
        <w:keepLines/>
        <w:jc w:val="right"/>
      </w:pPr>
      <w:r>
        <w:t xml:space="preserve">Приложение 3 </w:t>
      </w:r>
    </w:p>
    <w:p w:rsidR="00841651" w:rsidRDefault="00841651" w:rsidP="00841651">
      <w:pPr>
        <w:keepNext/>
        <w:keepLines/>
        <w:spacing w:line="240" w:lineRule="auto"/>
        <w:jc w:val="right"/>
        <w:rPr>
          <w:b/>
          <w:bCs/>
          <w:color w:val="000000"/>
          <w:sz w:val="24"/>
          <w:szCs w:val="24"/>
        </w:rPr>
      </w:pPr>
      <w:r>
        <w:rPr>
          <w:b/>
          <w:bCs/>
          <w:color w:val="000000"/>
          <w:sz w:val="24"/>
          <w:szCs w:val="24"/>
        </w:rPr>
        <w:t xml:space="preserve">к Тендерной документации </w:t>
      </w:r>
    </w:p>
    <w:p w:rsidR="00841651" w:rsidRDefault="00841651" w:rsidP="00841651">
      <w:pPr>
        <w:keepNext/>
        <w:keepLines/>
        <w:spacing w:line="240" w:lineRule="auto"/>
        <w:jc w:val="right"/>
        <w:rPr>
          <w:b/>
          <w:bCs/>
          <w:color w:val="000000"/>
          <w:sz w:val="24"/>
          <w:szCs w:val="24"/>
        </w:rPr>
      </w:pPr>
      <w:r>
        <w:rPr>
          <w:b/>
          <w:bCs/>
          <w:color w:val="000000"/>
          <w:sz w:val="24"/>
          <w:szCs w:val="24"/>
        </w:rPr>
        <w:t xml:space="preserve"> </w:t>
      </w:r>
    </w:p>
    <w:p w:rsidR="00841651" w:rsidRDefault="00841651" w:rsidP="00841651">
      <w:pPr>
        <w:keepNext/>
        <w:keepLines/>
        <w:spacing w:line="240" w:lineRule="auto"/>
        <w:ind w:firstLine="400"/>
        <w:jc w:val="right"/>
        <w:rPr>
          <w:bCs/>
          <w:sz w:val="24"/>
          <w:szCs w:val="24"/>
        </w:rPr>
      </w:pPr>
      <w:r>
        <w:rPr>
          <w:bCs/>
          <w:color w:val="000000"/>
          <w:sz w:val="24"/>
          <w:szCs w:val="24"/>
        </w:rPr>
        <w:tab/>
        <w:t> </w:t>
      </w:r>
    </w:p>
    <w:p w:rsidR="00841651" w:rsidRDefault="00841651" w:rsidP="00841651">
      <w:pPr>
        <w:keepNext/>
        <w:keepLines/>
        <w:spacing w:line="240" w:lineRule="auto"/>
        <w:jc w:val="center"/>
        <w:rPr>
          <w:b/>
          <w:bCs/>
          <w:color w:val="000000"/>
          <w:sz w:val="24"/>
          <w:szCs w:val="24"/>
        </w:rPr>
      </w:pPr>
      <w:r>
        <w:rPr>
          <w:b/>
          <w:color w:val="000000"/>
          <w:sz w:val="24"/>
          <w:szCs w:val="24"/>
        </w:rPr>
        <w:t>Банковская гарантия</w:t>
      </w:r>
    </w:p>
    <w:p w:rsidR="00841651" w:rsidRDefault="00841651" w:rsidP="00841651">
      <w:pPr>
        <w:keepNext/>
        <w:keepLines/>
        <w:spacing w:line="240" w:lineRule="auto"/>
        <w:ind w:firstLine="400"/>
        <w:jc w:val="thaiDistribute"/>
        <w:rPr>
          <w:bCs/>
          <w:color w:val="000000"/>
          <w:sz w:val="24"/>
          <w:szCs w:val="24"/>
        </w:rPr>
      </w:pPr>
    </w:p>
    <w:p w:rsidR="00841651" w:rsidRDefault="00841651" w:rsidP="00841651">
      <w:pPr>
        <w:keepNext/>
        <w:keepLines/>
        <w:spacing w:line="240" w:lineRule="auto"/>
        <w:ind w:firstLine="400"/>
        <w:jc w:val="thaiDistribute"/>
        <w:rPr>
          <w:bCs/>
          <w:color w:val="000000"/>
          <w:sz w:val="22"/>
          <w:szCs w:val="22"/>
        </w:rPr>
      </w:pPr>
      <w:r>
        <w:rPr>
          <w:bCs/>
          <w:color w:val="000000"/>
          <w:sz w:val="22"/>
          <w:szCs w:val="22"/>
        </w:rPr>
        <w:t>Наименование банка____________________________________________</w:t>
      </w:r>
    </w:p>
    <w:p w:rsidR="00841651" w:rsidRDefault="00841651" w:rsidP="00841651">
      <w:pPr>
        <w:keepNext/>
        <w:keepLines/>
        <w:spacing w:line="240" w:lineRule="auto"/>
        <w:ind w:firstLine="400"/>
        <w:jc w:val="thaiDistribute"/>
        <w:rPr>
          <w:bCs/>
          <w:color w:val="000000"/>
          <w:sz w:val="22"/>
          <w:szCs w:val="22"/>
        </w:rPr>
      </w:pPr>
      <w:r>
        <w:rPr>
          <w:bCs/>
          <w:color w:val="000000"/>
          <w:sz w:val="22"/>
          <w:szCs w:val="22"/>
        </w:rPr>
        <w:t xml:space="preserve">                 (наименование и реквизиты банка)</w:t>
      </w:r>
    </w:p>
    <w:p w:rsidR="00841651" w:rsidRDefault="00841651" w:rsidP="00841651">
      <w:pPr>
        <w:keepNext/>
        <w:keepLines/>
        <w:spacing w:line="240" w:lineRule="auto"/>
        <w:ind w:firstLine="400"/>
        <w:jc w:val="thaiDistribute"/>
        <w:rPr>
          <w:bCs/>
          <w:color w:val="000000"/>
          <w:sz w:val="22"/>
          <w:szCs w:val="22"/>
        </w:rPr>
      </w:pPr>
      <w:r>
        <w:rPr>
          <w:bCs/>
          <w:color w:val="000000"/>
          <w:sz w:val="22"/>
          <w:szCs w:val="22"/>
        </w:rPr>
        <w:t>Кому__________________________________________________________</w:t>
      </w:r>
    </w:p>
    <w:p w:rsidR="00841651" w:rsidRDefault="00841651" w:rsidP="00841651">
      <w:pPr>
        <w:keepNext/>
        <w:keepLines/>
        <w:spacing w:line="240" w:lineRule="auto"/>
        <w:ind w:firstLine="400"/>
        <w:jc w:val="thaiDistribute"/>
        <w:rPr>
          <w:bCs/>
          <w:color w:val="000000"/>
          <w:sz w:val="22"/>
          <w:szCs w:val="22"/>
        </w:rPr>
      </w:pPr>
      <w:r>
        <w:rPr>
          <w:bCs/>
          <w:color w:val="000000"/>
          <w:sz w:val="22"/>
          <w:szCs w:val="22"/>
        </w:rPr>
        <w:t>(наименование и реквизиты организатора закупок)</w:t>
      </w:r>
    </w:p>
    <w:p w:rsidR="00841651" w:rsidRDefault="00841651" w:rsidP="00841651">
      <w:pPr>
        <w:keepNext/>
        <w:keepLines/>
        <w:spacing w:line="240" w:lineRule="auto"/>
        <w:ind w:firstLine="400"/>
        <w:jc w:val="thaiDistribute"/>
        <w:rPr>
          <w:bCs/>
          <w:color w:val="000000"/>
          <w:sz w:val="22"/>
          <w:szCs w:val="22"/>
        </w:rPr>
      </w:pPr>
    </w:p>
    <w:p w:rsidR="00841651" w:rsidRDefault="00841651" w:rsidP="00841651">
      <w:pPr>
        <w:keepNext/>
        <w:keepLines/>
        <w:spacing w:line="240" w:lineRule="auto"/>
        <w:ind w:firstLine="400"/>
        <w:jc w:val="center"/>
        <w:rPr>
          <w:b/>
          <w:bCs/>
          <w:color w:val="000000"/>
          <w:sz w:val="22"/>
          <w:szCs w:val="22"/>
        </w:rPr>
      </w:pPr>
      <w:r>
        <w:rPr>
          <w:b/>
          <w:bCs/>
          <w:color w:val="000000"/>
          <w:sz w:val="22"/>
          <w:szCs w:val="22"/>
        </w:rPr>
        <w:t>Гарантийное обязательство №_______</w:t>
      </w:r>
    </w:p>
    <w:p w:rsidR="00841651" w:rsidRDefault="00841651" w:rsidP="00841651">
      <w:pPr>
        <w:keepNext/>
        <w:keepLines/>
        <w:spacing w:line="240" w:lineRule="auto"/>
        <w:ind w:firstLine="400"/>
        <w:jc w:val="thaiDistribute"/>
        <w:rPr>
          <w:bCs/>
          <w:color w:val="000000"/>
          <w:sz w:val="22"/>
          <w:szCs w:val="22"/>
        </w:rPr>
      </w:pPr>
    </w:p>
    <w:p w:rsidR="00841651" w:rsidRDefault="00841651" w:rsidP="00841651">
      <w:pPr>
        <w:keepNext/>
        <w:keepLines/>
        <w:spacing w:line="240" w:lineRule="auto"/>
        <w:ind w:firstLine="400"/>
        <w:jc w:val="thaiDistribute"/>
        <w:rPr>
          <w:bCs/>
          <w:color w:val="000000"/>
          <w:sz w:val="22"/>
          <w:szCs w:val="22"/>
        </w:rPr>
      </w:pPr>
      <w:r>
        <w:rPr>
          <w:bCs/>
          <w:color w:val="000000"/>
          <w:sz w:val="22"/>
          <w:szCs w:val="22"/>
        </w:rPr>
        <w:t>_________________ «___»_________ _____________г.</w:t>
      </w:r>
    </w:p>
    <w:p w:rsidR="00841651" w:rsidRDefault="00841651" w:rsidP="00841651">
      <w:pPr>
        <w:keepNext/>
        <w:keepLines/>
        <w:spacing w:line="240" w:lineRule="auto"/>
        <w:ind w:firstLine="400"/>
        <w:jc w:val="thaiDistribute"/>
        <w:rPr>
          <w:bCs/>
          <w:color w:val="000000"/>
          <w:sz w:val="22"/>
          <w:szCs w:val="22"/>
        </w:rPr>
      </w:pPr>
      <w:r>
        <w:rPr>
          <w:bCs/>
          <w:color w:val="000000"/>
          <w:sz w:val="22"/>
          <w:szCs w:val="22"/>
        </w:rPr>
        <w:t>(местонахождение)</w:t>
      </w:r>
    </w:p>
    <w:p w:rsidR="00841651" w:rsidRDefault="00841651" w:rsidP="00841651">
      <w:pPr>
        <w:keepNext/>
        <w:keepLines/>
        <w:spacing w:line="240" w:lineRule="auto"/>
        <w:ind w:firstLine="400"/>
        <w:jc w:val="thaiDistribute"/>
        <w:rPr>
          <w:bCs/>
          <w:color w:val="000000"/>
          <w:sz w:val="22"/>
          <w:szCs w:val="22"/>
        </w:rPr>
      </w:pPr>
    </w:p>
    <w:p w:rsidR="00841651" w:rsidRDefault="00841651" w:rsidP="00841651">
      <w:pPr>
        <w:keepNext/>
        <w:keepLines/>
        <w:spacing w:line="240" w:lineRule="auto"/>
        <w:ind w:firstLine="400"/>
        <w:jc w:val="thaiDistribute"/>
        <w:rPr>
          <w:bCs/>
          <w:color w:val="000000"/>
          <w:sz w:val="22"/>
          <w:szCs w:val="22"/>
        </w:rPr>
      </w:pPr>
      <w:r>
        <w:rPr>
          <w:bCs/>
          <w:color w:val="000000"/>
          <w:sz w:val="22"/>
          <w:szCs w:val="22"/>
        </w:rPr>
        <w:t xml:space="preserve">Мы были проинформированы, что_______________________________________________                                                    </w:t>
      </w:r>
    </w:p>
    <w:p w:rsidR="00841651" w:rsidRDefault="00841651" w:rsidP="00841651">
      <w:pPr>
        <w:keepNext/>
        <w:keepLines/>
        <w:spacing w:line="240" w:lineRule="auto"/>
        <w:ind w:firstLine="400"/>
        <w:jc w:val="thaiDistribute"/>
        <w:rPr>
          <w:bCs/>
          <w:color w:val="000000"/>
          <w:sz w:val="22"/>
          <w:szCs w:val="22"/>
        </w:rPr>
      </w:pPr>
      <w:r>
        <w:rPr>
          <w:bCs/>
          <w:color w:val="000000"/>
          <w:sz w:val="22"/>
          <w:szCs w:val="22"/>
        </w:rPr>
        <w:t xml:space="preserve">                                                         (наименование потенциального поставщика)</w:t>
      </w:r>
    </w:p>
    <w:p w:rsidR="00841651" w:rsidRDefault="00841651" w:rsidP="00841651">
      <w:pPr>
        <w:keepNext/>
        <w:keepLines/>
        <w:spacing w:line="240" w:lineRule="auto"/>
        <w:ind w:firstLine="400"/>
        <w:jc w:val="thaiDistribute"/>
        <w:rPr>
          <w:bCs/>
          <w:color w:val="000000"/>
          <w:sz w:val="22"/>
          <w:szCs w:val="22"/>
        </w:rPr>
      </w:pPr>
      <w:r>
        <w:rPr>
          <w:bCs/>
          <w:color w:val="000000"/>
          <w:sz w:val="22"/>
          <w:szCs w:val="22"/>
        </w:rPr>
        <w:t>в дальнейшем «Поставщик», принимает участие в тендере по закупке _________________________________________________________,</w:t>
      </w:r>
    </w:p>
    <w:p w:rsidR="00841651" w:rsidRDefault="00841651" w:rsidP="00841651">
      <w:pPr>
        <w:keepNext/>
        <w:keepLines/>
        <w:spacing w:line="240" w:lineRule="auto"/>
        <w:ind w:firstLine="400"/>
        <w:jc w:val="thaiDistribute"/>
        <w:rPr>
          <w:bCs/>
          <w:color w:val="000000"/>
          <w:sz w:val="22"/>
          <w:szCs w:val="22"/>
        </w:rPr>
      </w:pPr>
      <w:r>
        <w:rPr>
          <w:bCs/>
          <w:color w:val="000000"/>
          <w:sz w:val="22"/>
          <w:szCs w:val="22"/>
        </w:rPr>
        <w:t>организованном__________________________________________________</w:t>
      </w:r>
    </w:p>
    <w:p w:rsidR="00841651" w:rsidRDefault="00841651" w:rsidP="00841651">
      <w:pPr>
        <w:keepNext/>
        <w:keepLines/>
        <w:spacing w:line="240" w:lineRule="auto"/>
        <w:ind w:firstLine="400"/>
        <w:jc w:val="thaiDistribute"/>
        <w:rPr>
          <w:bCs/>
          <w:color w:val="000000"/>
          <w:sz w:val="22"/>
          <w:szCs w:val="22"/>
        </w:rPr>
      </w:pPr>
      <w:r>
        <w:rPr>
          <w:bCs/>
          <w:color w:val="000000"/>
          <w:sz w:val="22"/>
          <w:szCs w:val="22"/>
        </w:rPr>
        <w:t>(наименование организатора закупок)</w:t>
      </w:r>
    </w:p>
    <w:p w:rsidR="00841651" w:rsidRDefault="00841651" w:rsidP="00841651">
      <w:pPr>
        <w:keepNext/>
        <w:keepLines/>
        <w:spacing w:line="240" w:lineRule="auto"/>
        <w:ind w:firstLine="400"/>
        <w:jc w:val="thaiDistribute"/>
        <w:rPr>
          <w:bCs/>
          <w:color w:val="000000"/>
          <w:sz w:val="22"/>
          <w:szCs w:val="22"/>
        </w:rPr>
      </w:pPr>
      <w:r>
        <w:rPr>
          <w:bCs/>
          <w:color w:val="000000"/>
          <w:sz w:val="22"/>
          <w:szCs w:val="22"/>
        </w:rPr>
        <w:t xml:space="preserve">и готов осуществить выполнение работ   </w:t>
      </w:r>
    </w:p>
    <w:p w:rsidR="00841651" w:rsidRDefault="00841651" w:rsidP="00841651">
      <w:pPr>
        <w:keepNext/>
        <w:keepLines/>
        <w:spacing w:line="240" w:lineRule="auto"/>
        <w:ind w:firstLine="400"/>
        <w:jc w:val="thaiDistribute"/>
        <w:rPr>
          <w:bCs/>
          <w:color w:val="000000"/>
          <w:sz w:val="22"/>
          <w:szCs w:val="22"/>
        </w:rPr>
      </w:pPr>
      <w:r>
        <w:rPr>
          <w:bCs/>
          <w:color w:val="000000"/>
          <w:sz w:val="22"/>
          <w:szCs w:val="22"/>
        </w:rPr>
        <w:t>________________________________ на общую сумму __________ тенге.</w:t>
      </w:r>
    </w:p>
    <w:p w:rsidR="00841651" w:rsidRDefault="00841651" w:rsidP="00841651">
      <w:pPr>
        <w:keepNext/>
        <w:keepLines/>
        <w:spacing w:line="240" w:lineRule="auto"/>
        <w:ind w:firstLine="400"/>
        <w:jc w:val="thaiDistribute"/>
        <w:rPr>
          <w:bCs/>
          <w:color w:val="000000"/>
          <w:sz w:val="22"/>
          <w:szCs w:val="22"/>
        </w:rPr>
      </w:pPr>
      <w:r>
        <w:rPr>
          <w:bCs/>
          <w:color w:val="000000"/>
          <w:sz w:val="22"/>
          <w:szCs w:val="22"/>
        </w:rPr>
        <w:t>(наименование товаров/работ/услуг)                                                        (прописью)</w:t>
      </w:r>
    </w:p>
    <w:p w:rsidR="00841651" w:rsidRDefault="00841651" w:rsidP="00841651">
      <w:pPr>
        <w:keepNext/>
        <w:keepLines/>
        <w:spacing w:line="240" w:lineRule="auto"/>
        <w:ind w:firstLine="400"/>
        <w:jc w:val="thaiDistribute"/>
        <w:rPr>
          <w:bCs/>
          <w:color w:val="000000"/>
          <w:sz w:val="22"/>
          <w:szCs w:val="22"/>
        </w:rPr>
      </w:pPr>
      <w:r>
        <w:rPr>
          <w:bCs/>
          <w:color w:val="000000"/>
          <w:sz w:val="22"/>
          <w:szCs w:val="22"/>
        </w:rPr>
        <w:t>Тендерной документацией от «___»__________ 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841651" w:rsidRDefault="00841651" w:rsidP="00841651">
      <w:pPr>
        <w:keepNext/>
        <w:keepLines/>
        <w:spacing w:line="240" w:lineRule="auto"/>
        <w:ind w:firstLine="400"/>
        <w:jc w:val="thaiDistribute"/>
        <w:rPr>
          <w:bCs/>
          <w:color w:val="000000"/>
          <w:sz w:val="22"/>
          <w:szCs w:val="22"/>
        </w:rPr>
      </w:pPr>
      <w:r>
        <w:rPr>
          <w:bCs/>
          <w:color w:val="000000"/>
          <w:sz w:val="22"/>
          <w:szCs w:val="22"/>
        </w:rPr>
        <w:t>В связи с этим мы ______________________ настоящим берем на себя</w:t>
      </w:r>
    </w:p>
    <w:p w:rsidR="00841651" w:rsidRDefault="00841651" w:rsidP="00841651">
      <w:pPr>
        <w:keepNext/>
        <w:keepLines/>
        <w:spacing w:line="240" w:lineRule="auto"/>
        <w:ind w:firstLine="400"/>
        <w:jc w:val="thaiDistribute"/>
        <w:rPr>
          <w:bCs/>
          <w:color w:val="000000"/>
          <w:sz w:val="22"/>
          <w:szCs w:val="22"/>
        </w:rPr>
      </w:pPr>
      <w:r>
        <w:rPr>
          <w:bCs/>
          <w:color w:val="000000"/>
          <w:sz w:val="22"/>
          <w:szCs w:val="22"/>
        </w:rPr>
        <w:t xml:space="preserve">                                  (наименование банка)</w:t>
      </w:r>
    </w:p>
    <w:p w:rsidR="00841651" w:rsidRDefault="00841651" w:rsidP="00841651">
      <w:pPr>
        <w:keepNext/>
        <w:keepLines/>
        <w:spacing w:line="240" w:lineRule="auto"/>
        <w:jc w:val="thaiDistribute"/>
        <w:rPr>
          <w:bCs/>
          <w:color w:val="000000"/>
          <w:sz w:val="22"/>
          <w:szCs w:val="22"/>
        </w:rPr>
      </w:pPr>
      <w:r>
        <w:rPr>
          <w:bCs/>
          <w:color w:val="000000"/>
          <w:sz w:val="22"/>
          <w:szCs w:val="22"/>
        </w:rPr>
        <w:t xml:space="preserve">безотзывное обязательство выплатить Вам по Вашему требованию сумму, равную_____________________________________________________________                                                       </w:t>
      </w:r>
    </w:p>
    <w:p w:rsidR="00841651" w:rsidRDefault="00841651" w:rsidP="00841651">
      <w:pPr>
        <w:keepNext/>
        <w:keepLines/>
        <w:spacing w:line="240" w:lineRule="auto"/>
        <w:jc w:val="thaiDistribute"/>
        <w:rPr>
          <w:bCs/>
          <w:color w:val="000000"/>
          <w:sz w:val="22"/>
          <w:szCs w:val="22"/>
        </w:rPr>
      </w:pPr>
      <w:r>
        <w:rPr>
          <w:bCs/>
          <w:color w:val="000000"/>
          <w:sz w:val="22"/>
          <w:szCs w:val="22"/>
        </w:rPr>
        <w:t xml:space="preserve">               (сумма в цифрах и прописью)</w:t>
      </w:r>
    </w:p>
    <w:p w:rsidR="00841651" w:rsidRDefault="00841651" w:rsidP="00841651">
      <w:pPr>
        <w:keepNext/>
        <w:keepLines/>
        <w:spacing w:line="240" w:lineRule="auto"/>
        <w:ind w:firstLine="400"/>
        <w:jc w:val="thaiDistribute"/>
        <w:rPr>
          <w:bCs/>
          <w:color w:val="000000"/>
          <w:sz w:val="22"/>
          <w:szCs w:val="22"/>
        </w:rPr>
      </w:pPr>
      <w:r>
        <w:rPr>
          <w:bCs/>
          <w:color w:val="000000"/>
          <w:sz w:val="22"/>
          <w:szCs w:val="22"/>
        </w:rPr>
        <w:t>по получении Вашего письменного требования на оплату, а также письменного подтверждения того, что Поставщик:</w:t>
      </w:r>
    </w:p>
    <w:p w:rsidR="00841651" w:rsidRDefault="00841651" w:rsidP="00841651">
      <w:pPr>
        <w:keepNext/>
        <w:keepLines/>
        <w:tabs>
          <w:tab w:val="left" w:pos="709"/>
        </w:tabs>
        <w:spacing w:line="240" w:lineRule="auto"/>
        <w:ind w:firstLine="400"/>
        <w:jc w:val="thaiDistribute"/>
        <w:rPr>
          <w:bCs/>
          <w:color w:val="000000"/>
          <w:sz w:val="22"/>
          <w:szCs w:val="22"/>
        </w:rPr>
      </w:pPr>
      <w:r>
        <w:rPr>
          <w:bCs/>
          <w:color w:val="000000"/>
          <w:sz w:val="22"/>
          <w:szCs w:val="22"/>
        </w:rPr>
        <w:t>1.</w:t>
      </w:r>
      <w:r>
        <w:rPr>
          <w:bCs/>
          <w:color w:val="000000"/>
          <w:sz w:val="22"/>
          <w:szCs w:val="22"/>
        </w:rPr>
        <w:tab/>
        <w:t>отозвал заявку на участие в тендере после истечения окончательного срока представления заявок;</w:t>
      </w:r>
    </w:p>
    <w:p w:rsidR="00841651" w:rsidRDefault="00841651" w:rsidP="00841651">
      <w:pPr>
        <w:keepNext/>
        <w:keepLines/>
        <w:tabs>
          <w:tab w:val="left" w:pos="709"/>
        </w:tabs>
        <w:spacing w:line="240" w:lineRule="auto"/>
        <w:ind w:firstLine="400"/>
        <w:jc w:val="thaiDistribute"/>
        <w:rPr>
          <w:bCs/>
          <w:color w:val="000000"/>
          <w:sz w:val="22"/>
          <w:szCs w:val="22"/>
        </w:rPr>
      </w:pPr>
      <w:r>
        <w:rPr>
          <w:bCs/>
          <w:color w:val="000000"/>
          <w:sz w:val="22"/>
          <w:szCs w:val="22"/>
        </w:rPr>
        <w:t>2.</w:t>
      </w:r>
      <w:r>
        <w:rPr>
          <w:bCs/>
          <w:color w:val="000000"/>
          <w:sz w:val="22"/>
          <w:szCs w:val="22"/>
        </w:rPr>
        <w:tab/>
        <w:t>уклонился от заключения договора о закупках;</w:t>
      </w:r>
    </w:p>
    <w:p w:rsidR="00841651" w:rsidRDefault="00841651" w:rsidP="00841651">
      <w:pPr>
        <w:keepNext/>
        <w:keepLines/>
        <w:tabs>
          <w:tab w:val="left" w:pos="709"/>
        </w:tabs>
        <w:spacing w:line="240" w:lineRule="auto"/>
        <w:ind w:firstLine="400"/>
        <w:jc w:val="thaiDistribute"/>
        <w:rPr>
          <w:bCs/>
          <w:color w:val="000000"/>
          <w:sz w:val="22"/>
          <w:szCs w:val="22"/>
        </w:rPr>
      </w:pPr>
      <w:r>
        <w:rPr>
          <w:bCs/>
          <w:color w:val="000000"/>
          <w:sz w:val="22"/>
          <w:szCs w:val="22"/>
        </w:rPr>
        <w:t>3.</w:t>
      </w:r>
      <w:r>
        <w:rPr>
          <w:bCs/>
          <w:color w:val="000000"/>
          <w:sz w:val="22"/>
          <w:szCs w:val="22"/>
        </w:rPr>
        <w:tab/>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w:t>
      </w:r>
    </w:p>
    <w:p w:rsidR="00841651" w:rsidRDefault="00841651" w:rsidP="00841651">
      <w:pPr>
        <w:keepNext/>
        <w:keepLines/>
        <w:tabs>
          <w:tab w:val="left" w:pos="709"/>
        </w:tabs>
        <w:spacing w:line="240" w:lineRule="auto"/>
        <w:ind w:firstLine="400"/>
        <w:jc w:val="thaiDistribute"/>
        <w:rPr>
          <w:bCs/>
          <w:color w:val="000000"/>
          <w:sz w:val="22"/>
          <w:szCs w:val="22"/>
        </w:rPr>
      </w:pPr>
      <w:r>
        <w:rPr>
          <w:bCs/>
          <w:color w:val="000000"/>
          <w:sz w:val="22"/>
          <w:szCs w:val="22"/>
        </w:rPr>
        <w:t>4.</w:t>
      </w:r>
      <w:r>
        <w:rPr>
          <w:bCs/>
          <w:color w:val="000000"/>
          <w:sz w:val="22"/>
          <w:szCs w:val="22"/>
        </w:rPr>
        <w:tab/>
        <w:t>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(в случае, если потенциальный поставщик предлагает альтернативные условия платежа, предусматривающие предоплату).</w:t>
      </w:r>
    </w:p>
    <w:p w:rsidR="00841651" w:rsidRDefault="00841651" w:rsidP="00841651">
      <w:pPr>
        <w:keepNext/>
        <w:keepLines/>
        <w:tabs>
          <w:tab w:val="left" w:pos="709"/>
        </w:tabs>
        <w:spacing w:line="240" w:lineRule="auto"/>
        <w:ind w:firstLine="400"/>
        <w:jc w:val="thaiDistribute"/>
        <w:rPr>
          <w:bCs/>
          <w:color w:val="000000"/>
          <w:sz w:val="22"/>
          <w:szCs w:val="22"/>
        </w:rPr>
      </w:pPr>
      <w:r>
        <w:rPr>
          <w:bCs/>
          <w:color w:val="000000"/>
          <w:sz w:val="22"/>
          <w:szCs w:val="22"/>
        </w:rPr>
        <w:t>5.</w:t>
      </w:r>
      <w:r>
        <w:rPr>
          <w:bCs/>
          <w:color w:val="000000"/>
          <w:sz w:val="22"/>
          <w:szCs w:val="22"/>
        </w:rPr>
        <w:tab/>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841651" w:rsidRDefault="00841651" w:rsidP="00841651">
      <w:pPr>
        <w:keepNext/>
        <w:keepLines/>
        <w:spacing w:line="240" w:lineRule="auto"/>
        <w:ind w:firstLine="400"/>
        <w:jc w:val="thaiDistribute"/>
        <w:rPr>
          <w:bCs/>
          <w:color w:val="000000"/>
          <w:sz w:val="22"/>
          <w:szCs w:val="22"/>
        </w:rPr>
      </w:pPr>
      <w:r>
        <w:rPr>
          <w:bCs/>
          <w:color w:val="000000"/>
          <w:sz w:val="22"/>
          <w:szCs w:val="22"/>
        </w:rPr>
        <w:t>Данное гарантийное обязательство вступает в силу со дня вскрытия заявок на участие в тендере.</w:t>
      </w:r>
    </w:p>
    <w:p w:rsidR="00841651" w:rsidRDefault="00841651" w:rsidP="00841651">
      <w:pPr>
        <w:keepNext/>
        <w:keepLines/>
        <w:spacing w:line="240" w:lineRule="auto"/>
        <w:ind w:firstLine="400"/>
        <w:jc w:val="thaiDistribute"/>
        <w:rPr>
          <w:bCs/>
          <w:color w:val="000000"/>
          <w:sz w:val="22"/>
          <w:szCs w:val="22"/>
        </w:rPr>
      </w:pPr>
      <w:r>
        <w:rPr>
          <w:bCs/>
          <w:color w:val="000000"/>
          <w:sz w:val="22"/>
          <w:szCs w:val="22"/>
        </w:rPr>
        <w:t>Данное гарантийное обязательство действует до окончательного срока действия заявки на участие в тендере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на участие в тендере продлен, то данное гарантийное обязательство продлевается на такой же срок.</w:t>
      </w:r>
    </w:p>
    <w:p w:rsidR="00841651" w:rsidRDefault="00841651" w:rsidP="00841651">
      <w:pPr>
        <w:keepNext/>
        <w:keepLines/>
        <w:spacing w:line="240" w:lineRule="auto"/>
        <w:ind w:firstLine="400"/>
        <w:jc w:val="thaiDistribute"/>
        <w:rPr>
          <w:bCs/>
          <w:color w:val="000000"/>
          <w:sz w:val="22"/>
          <w:szCs w:val="22"/>
        </w:rPr>
      </w:pPr>
      <w:r>
        <w:rPr>
          <w:bCs/>
          <w:color w:val="000000"/>
          <w:sz w:val="22"/>
          <w:szCs w:val="22"/>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841651" w:rsidRDefault="00841651" w:rsidP="00841651">
      <w:pPr>
        <w:keepNext/>
        <w:keepLines/>
        <w:spacing w:line="240" w:lineRule="auto"/>
        <w:ind w:firstLine="400"/>
        <w:jc w:val="thaiDistribute"/>
        <w:rPr>
          <w:bCs/>
          <w:sz w:val="22"/>
          <w:szCs w:val="22"/>
        </w:rPr>
      </w:pPr>
    </w:p>
    <w:tbl>
      <w:tblPr>
        <w:tblW w:w="5000" w:type="pct"/>
        <w:tblCellMar>
          <w:left w:w="0" w:type="dxa"/>
          <w:right w:w="0" w:type="dxa"/>
        </w:tblCellMar>
        <w:tblLook w:val="04A0"/>
      </w:tblPr>
      <w:tblGrid>
        <w:gridCol w:w="4998"/>
        <w:gridCol w:w="4999"/>
      </w:tblGrid>
      <w:tr w:rsidR="00841651" w:rsidTr="00841651">
        <w:tc>
          <w:tcPr>
            <w:tcW w:w="2500" w:type="pct"/>
            <w:tcMar>
              <w:top w:w="0" w:type="dxa"/>
              <w:left w:w="108" w:type="dxa"/>
              <w:bottom w:w="0" w:type="dxa"/>
              <w:right w:w="108" w:type="dxa"/>
            </w:tcMar>
            <w:hideMark/>
          </w:tcPr>
          <w:p w:rsidR="00841651" w:rsidRDefault="00841651">
            <w:pPr>
              <w:keepNext/>
              <w:keepLines/>
              <w:spacing w:line="240" w:lineRule="auto"/>
              <w:rPr>
                <w:bCs/>
                <w:sz w:val="22"/>
                <w:szCs w:val="22"/>
              </w:rPr>
            </w:pPr>
            <w:r>
              <w:rPr>
                <w:bCs/>
                <w:color w:val="000000"/>
                <w:sz w:val="22"/>
                <w:szCs w:val="22"/>
              </w:rPr>
              <w:t> </w:t>
            </w:r>
            <w:r>
              <w:rPr>
                <w:b/>
                <w:color w:val="000000"/>
                <w:sz w:val="22"/>
                <w:szCs w:val="22"/>
              </w:rPr>
              <w:t>Подпись и печать гаранта</w:t>
            </w:r>
          </w:p>
        </w:tc>
        <w:tc>
          <w:tcPr>
            <w:tcW w:w="2500" w:type="pct"/>
            <w:tcMar>
              <w:top w:w="0" w:type="dxa"/>
              <w:left w:w="108" w:type="dxa"/>
              <w:bottom w:w="0" w:type="dxa"/>
              <w:right w:w="108" w:type="dxa"/>
            </w:tcMar>
            <w:hideMark/>
          </w:tcPr>
          <w:p w:rsidR="00841651" w:rsidRDefault="00841651">
            <w:pPr>
              <w:keepNext/>
              <w:keepLines/>
              <w:spacing w:line="240" w:lineRule="auto"/>
              <w:jc w:val="right"/>
              <w:rPr>
                <w:bCs/>
                <w:sz w:val="22"/>
                <w:szCs w:val="22"/>
              </w:rPr>
            </w:pPr>
            <w:r>
              <w:rPr>
                <w:b/>
                <w:color w:val="000000"/>
                <w:sz w:val="22"/>
                <w:szCs w:val="22"/>
              </w:rPr>
              <w:t>Дата и адрес</w:t>
            </w:r>
          </w:p>
        </w:tc>
      </w:tr>
    </w:tbl>
    <w:p w:rsidR="00841651" w:rsidRDefault="00841651" w:rsidP="00841651">
      <w:pPr>
        <w:pStyle w:val="af0"/>
        <w:keepNext/>
        <w:keepLines/>
        <w:ind w:left="3540" w:firstLine="708"/>
        <w:jc w:val="right"/>
      </w:pPr>
    </w:p>
    <w:p w:rsidR="00841651" w:rsidRDefault="00841651" w:rsidP="00841651">
      <w:pPr>
        <w:pStyle w:val="af0"/>
        <w:keepNext/>
        <w:keepLines/>
        <w:ind w:left="5664" w:firstLine="708"/>
        <w:jc w:val="right"/>
      </w:pPr>
    </w:p>
    <w:p w:rsidR="00841651" w:rsidRDefault="00841651" w:rsidP="00841651">
      <w:pPr>
        <w:pStyle w:val="af0"/>
        <w:keepNext/>
        <w:keepLines/>
        <w:ind w:left="5664" w:firstLine="708"/>
        <w:jc w:val="right"/>
      </w:pPr>
    </w:p>
    <w:p w:rsidR="00841651" w:rsidRDefault="00841651" w:rsidP="00841651">
      <w:pPr>
        <w:pStyle w:val="af0"/>
        <w:keepNext/>
        <w:keepLines/>
        <w:ind w:left="5664" w:firstLine="708"/>
        <w:jc w:val="right"/>
      </w:pPr>
    </w:p>
    <w:p w:rsidR="00841651" w:rsidRDefault="00841651" w:rsidP="00841651">
      <w:pPr>
        <w:pStyle w:val="af0"/>
        <w:keepNext/>
        <w:keepLines/>
        <w:ind w:left="5664" w:firstLine="708"/>
        <w:jc w:val="right"/>
      </w:pPr>
      <w:r>
        <w:t xml:space="preserve">Приложение 4 </w:t>
      </w:r>
    </w:p>
    <w:p w:rsidR="00841651" w:rsidRDefault="00841651" w:rsidP="00841651">
      <w:pPr>
        <w:pStyle w:val="af0"/>
        <w:keepNext/>
        <w:keepLines/>
        <w:ind w:left="4956" w:firstLine="708"/>
        <w:jc w:val="right"/>
        <w:rPr>
          <w:b w:val="0"/>
          <w:bCs w:val="0"/>
        </w:rPr>
      </w:pPr>
      <w:r>
        <w:t>к тендерной документации </w:t>
      </w:r>
    </w:p>
    <w:p w:rsidR="00841651" w:rsidRDefault="00841651" w:rsidP="00841651">
      <w:pPr>
        <w:pStyle w:val="af0"/>
        <w:keepNext/>
        <w:keepLines/>
        <w:rPr>
          <w:b w:val="0"/>
          <w:bCs w:val="0"/>
        </w:rPr>
      </w:pPr>
    </w:p>
    <w:p w:rsidR="00841651" w:rsidRDefault="00841651" w:rsidP="00841651">
      <w:pPr>
        <w:keepNext/>
        <w:keepLines/>
        <w:spacing w:line="240" w:lineRule="auto"/>
        <w:ind w:firstLine="400"/>
        <w:jc w:val="right"/>
        <w:rPr>
          <w:bCs/>
          <w:sz w:val="24"/>
          <w:szCs w:val="24"/>
        </w:rPr>
      </w:pPr>
      <w:bookmarkStart w:id="15" w:name="SUB12"/>
      <w:bookmarkEnd w:id="15"/>
      <w:r>
        <w:rPr>
          <w:bCs/>
          <w:color w:val="000000"/>
          <w:sz w:val="24"/>
          <w:szCs w:val="24"/>
        </w:rPr>
        <w:t> </w:t>
      </w:r>
    </w:p>
    <w:p w:rsidR="00841651" w:rsidRDefault="00841651" w:rsidP="00841651">
      <w:pPr>
        <w:keepNext/>
        <w:keepLines/>
        <w:spacing w:line="240" w:lineRule="auto"/>
        <w:ind w:firstLine="400"/>
        <w:jc w:val="center"/>
        <w:rPr>
          <w:bCs/>
          <w:sz w:val="24"/>
          <w:szCs w:val="24"/>
        </w:rPr>
      </w:pPr>
      <w:r>
        <w:rPr>
          <w:b/>
          <w:color w:val="000000"/>
          <w:sz w:val="24"/>
          <w:szCs w:val="24"/>
        </w:rPr>
        <w:t> Банковская гарантия</w:t>
      </w:r>
    </w:p>
    <w:p w:rsidR="00841651" w:rsidRDefault="00841651" w:rsidP="00841651">
      <w:pPr>
        <w:keepNext/>
        <w:keepLines/>
        <w:spacing w:line="240" w:lineRule="auto"/>
        <w:ind w:firstLine="400"/>
        <w:jc w:val="center"/>
        <w:rPr>
          <w:bCs/>
          <w:sz w:val="24"/>
          <w:szCs w:val="24"/>
        </w:rPr>
      </w:pPr>
      <w:r>
        <w:rPr>
          <w:bCs/>
          <w:color w:val="000000"/>
          <w:sz w:val="24"/>
          <w:szCs w:val="24"/>
        </w:rPr>
        <w:t>(форма обеспечения исполнения договора о закупках)</w:t>
      </w:r>
    </w:p>
    <w:p w:rsidR="00841651" w:rsidRDefault="00841651" w:rsidP="00841651">
      <w:pPr>
        <w:keepNext/>
        <w:keepLines/>
        <w:spacing w:line="240" w:lineRule="auto"/>
        <w:ind w:firstLine="400"/>
        <w:jc w:val="center"/>
        <w:rPr>
          <w:bCs/>
          <w:sz w:val="24"/>
          <w:szCs w:val="24"/>
        </w:rPr>
      </w:pPr>
    </w:p>
    <w:p w:rsidR="00841651" w:rsidRDefault="00841651" w:rsidP="00841651">
      <w:pPr>
        <w:keepNext/>
        <w:keepLines/>
        <w:spacing w:line="240" w:lineRule="auto"/>
        <w:ind w:firstLine="400"/>
        <w:jc w:val="thaiDistribute"/>
        <w:rPr>
          <w:bCs/>
          <w:sz w:val="24"/>
          <w:szCs w:val="24"/>
        </w:rPr>
      </w:pPr>
      <w:r>
        <w:rPr>
          <w:bCs/>
          <w:color w:val="000000"/>
          <w:sz w:val="24"/>
          <w:szCs w:val="24"/>
        </w:rPr>
        <w:t> Наименование банка:___________________________________________</w:t>
      </w:r>
    </w:p>
    <w:p w:rsidR="00841651" w:rsidRDefault="00841651" w:rsidP="00841651">
      <w:pPr>
        <w:keepNext/>
        <w:keepLines/>
        <w:spacing w:line="240" w:lineRule="auto"/>
        <w:ind w:firstLine="400"/>
        <w:jc w:val="thaiDistribute"/>
        <w:rPr>
          <w:bCs/>
          <w:sz w:val="24"/>
          <w:szCs w:val="24"/>
        </w:rPr>
      </w:pPr>
      <w:r>
        <w:rPr>
          <w:bCs/>
          <w:color w:val="000000"/>
          <w:sz w:val="24"/>
          <w:szCs w:val="24"/>
        </w:rPr>
        <w:t>                                               (наименование и реквизиты банка)</w:t>
      </w:r>
    </w:p>
    <w:p w:rsidR="00841651" w:rsidRDefault="00841651" w:rsidP="00841651">
      <w:pPr>
        <w:keepNext/>
        <w:keepLines/>
        <w:spacing w:line="240" w:lineRule="auto"/>
        <w:ind w:firstLine="400"/>
        <w:jc w:val="thaiDistribute"/>
        <w:rPr>
          <w:bCs/>
          <w:sz w:val="24"/>
          <w:szCs w:val="24"/>
        </w:rPr>
      </w:pPr>
      <w:r>
        <w:rPr>
          <w:bCs/>
          <w:color w:val="000000"/>
          <w:sz w:val="24"/>
          <w:szCs w:val="24"/>
        </w:rPr>
        <w:t> Кому: ____________________________________________________________________</w:t>
      </w:r>
    </w:p>
    <w:p w:rsidR="00841651" w:rsidRDefault="00841651" w:rsidP="00841651">
      <w:pPr>
        <w:keepNext/>
        <w:keepLines/>
        <w:spacing w:line="240" w:lineRule="auto"/>
        <w:ind w:firstLine="400"/>
        <w:jc w:val="thaiDistribute"/>
        <w:rPr>
          <w:bCs/>
          <w:sz w:val="24"/>
          <w:szCs w:val="24"/>
        </w:rPr>
      </w:pPr>
      <w:r>
        <w:rPr>
          <w:bCs/>
          <w:color w:val="000000"/>
          <w:sz w:val="24"/>
          <w:szCs w:val="24"/>
        </w:rPr>
        <w:t>                          (наименование и реквизиты Организатора закупок)</w:t>
      </w:r>
    </w:p>
    <w:p w:rsidR="00841651" w:rsidRDefault="00841651" w:rsidP="00841651">
      <w:pPr>
        <w:keepNext/>
        <w:keepLines/>
        <w:spacing w:line="240" w:lineRule="auto"/>
        <w:ind w:firstLine="400"/>
        <w:jc w:val="thaiDistribute"/>
        <w:rPr>
          <w:bCs/>
          <w:sz w:val="24"/>
          <w:szCs w:val="24"/>
        </w:rPr>
      </w:pPr>
      <w:r>
        <w:rPr>
          <w:bCs/>
          <w:color w:val="000000"/>
          <w:sz w:val="24"/>
          <w:szCs w:val="24"/>
        </w:rPr>
        <w:t> Гарантийное обязательство № ___</w:t>
      </w:r>
    </w:p>
    <w:p w:rsidR="00841651" w:rsidRDefault="00841651" w:rsidP="00841651">
      <w:pPr>
        <w:keepNext/>
        <w:keepLines/>
        <w:spacing w:line="240" w:lineRule="auto"/>
        <w:ind w:firstLine="400"/>
        <w:jc w:val="thaiDistribute"/>
        <w:rPr>
          <w:bCs/>
          <w:sz w:val="24"/>
          <w:szCs w:val="24"/>
        </w:rPr>
      </w:pPr>
      <w:r>
        <w:rPr>
          <w:bCs/>
          <w:color w:val="000000"/>
          <w:sz w:val="24"/>
          <w:szCs w:val="24"/>
        </w:rPr>
        <w:t> </w:t>
      </w:r>
    </w:p>
    <w:tbl>
      <w:tblPr>
        <w:tblW w:w="5000" w:type="pct"/>
        <w:tblCellMar>
          <w:left w:w="0" w:type="dxa"/>
          <w:right w:w="0" w:type="dxa"/>
        </w:tblCellMar>
        <w:tblLook w:val="04A0"/>
      </w:tblPr>
      <w:tblGrid>
        <w:gridCol w:w="4998"/>
        <w:gridCol w:w="4999"/>
      </w:tblGrid>
      <w:tr w:rsidR="00841651" w:rsidTr="00841651">
        <w:tc>
          <w:tcPr>
            <w:tcW w:w="2500" w:type="pct"/>
            <w:tcMar>
              <w:top w:w="0" w:type="dxa"/>
              <w:left w:w="108" w:type="dxa"/>
              <w:bottom w:w="0" w:type="dxa"/>
              <w:right w:w="108" w:type="dxa"/>
            </w:tcMar>
            <w:hideMark/>
          </w:tcPr>
          <w:p w:rsidR="00841651" w:rsidRDefault="00841651">
            <w:pPr>
              <w:keepNext/>
              <w:keepLines/>
              <w:spacing w:line="240" w:lineRule="auto"/>
              <w:jc w:val="center"/>
              <w:rPr>
                <w:bCs/>
                <w:sz w:val="24"/>
                <w:szCs w:val="24"/>
              </w:rPr>
            </w:pPr>
            <w:r>
              <w:rPr>
                <w:bCs/>
                <w:color w:val="000000"/>
                <w:sz w:val="24"/>
                <w:szCs w:val="24"/>
              </w:rPr>
              <w:t>__________________</w:t>
            </w:r>
          </w:p>
          <w:p w:rsidR="00841651" w:rsidRDefault="00841651">
            <w:pPr>
              <w:keepNext/>
              <w:keepLines/>
              <w:spacing w:line="240" w:lineRule="auto"/>
              <w:jc w:val="center"/>
              <w:rPr>
                <w:bCs/>
                <w:sz w:val="24"/>
                <w:szCs w:val="24"/>
              </w:rPr>
            </w:pPr>
            <w:r>
              <w:rPr>
                <w:bCs/>
                <w:color w:val="000000"/>
                <w:sz w:val="24"/>
                <w:szCs w:val="24"/>
              </w:rPr>
              <w:t>(место нахождения)</w:t>
            </w:r>
          </w:p>
        </w:tc>
        <w:tc>
          <w:tcPr>
            <w:tcW w:w="2500" w:type="pct"/>
            <w:tcMar>
              <w:top w:w="0" w:type="dxa"/>
              <w:left w:w="108" w:type="dxa"/>
              <w:bottom w:w="0" w:type="dxa"/>
              <w:right w:w="108" w:type="dxa"/>
            </w:tcMar>
            <w:hideMark/>
          </w:tcPr>
          <w:p w:rsidR="00841651" w:rsidRDefault="00841651">
            <w:pPr>
              <w:keepNext/>
              <w:keepLines/>
              <w:spacing w:line="240" w:lineRule="auto"/>
              <w:jc w:val="center"/>
              <w:rPr>
                <w:bCs/>
                <w:sz w:val="24"/>
                <w:szCs w:val="24"/>
              </w:rPr>
            </w:pPr>
            <w:r>
              <w:rPr>
                <w:bCs/>
                <w:color w:val="000000"/>
                <w:sz w:val="24"/>
                <w:szCs w:val="24"/>
              </w:rPr>
              <w:t>«___»___________ _____ г.</w:t>
            </w:r>
          </w:p>
          <w:p w:rsidR="00841651" w:rsidRDefault="00841651">
            <w:pPr>
              <w:keepNext/>
              <w:keepLines/>
              <w:spacing w:line="240" w:lineRule="auto"/>
              <w:jc w:val="center"/>
              <w:rPr>
                <w:bCs/>
                <w:sz w:val="24"/>
                <w:szCs w:val="24"/>
              </w:rPr>
            </w:pPr>
            <w:r>
              <w:rPr>
                <w:bCs/>
                <w:color w:val="000000"/>
                <w:sz w:val="24"/>
                <w:szCs w:val="24"/>
              </w:rPr>
              <w:t> </w:t>
            </w:r>
          </w:p>
        </w:tc>
      </w:tr>
    </w:tbl>
    <w:p w:rsidR="00841651" w:rsidRDefault="00841651" w:rsidP="00841651">
      <w:pPr>
        <w:keepNext/>
        <w:keepLines/>
        <w:spacing w:line="240" w:lineRule="auto"/>
        <w:ind w:firstLine="400"/>
        <w:jc w:val="thaiDistribute"/>
        <w:rPr>
          <w:bCs/>
          <w:sz w:val="24"/>
          <w:szCs w:val="24"/>
        </w:rPr>
      </w:pPr>
      <w:r>
        <w:rPr>
          <w:bCs/>
          <w:color w:val="000000"/>
          <w:sz w:val="24"/>
          <w:szCs w:val="24"/>
        </w:rPr>
        <w:t> </w:t>
      </w:r>
    </w:p>
    <w:p w:rsidR="00841651" w:rsidRDefault="00841651" w:rsidP="00841651">
      <w:pPr>
        <w:keepNext/>
        <w:keepLines/>
        <w:spacing w:line="240" w:lineRule="auto"/>
        <w:ind w:firstLine="400"/>
        <w:jc w:val="thaiDistribute"/>
        <w:rPr>
          <w:bCs/>
          <w:sz w:val="24"/>
          <w:szCs w:val="24"/>
        </w:rPr>
      </w:pPr>
      <w:r>
        <w:rPr>
          <w:bCs/>
          <w:color w:val="000000"/>
          <w:sz w:val="24"/>
          <w:szCs w:val="24"/>
        </w:rPr>
        <w:t>Принимая во внимание, что __________________________________,</w:t>
      </w:r>
    </w:p>
    <w:p w:rsidR="00841651" w:rsidRDefault="00841651" w:rsidP="00841651">
      <w:pPr>
        <w:keepNext/>
        <w:keepLines/>
        <w:spacing w:line="240" w:lineRule="auto"/>
        <w:ind w:firstLine="400"/>
        <w:jc w:val="thaiDistribute"/>
        <w:rPr>
          <w:bCs/>
          <w:sz w:val="24"/>
          <w:szCs w:val="24"/>
        </w:rPr>
      </w:pPr>
      <w:r>
        <w:rPr>
          <w:bCs/>
          <w:color w:val="000000"/>
          <w:sz w:val="24"/>
          <w:szCs w:val="24"/>
        </w:rPr>
        <w:t>                                                      (наименование поставщика)</w:t>
      </w:r>
    </w:p>
    <w:p w:rsidR="00841651" w:rsidRDefault="00841651" w:rsidP="00841651">
      <w:pPr>
        <w:keepNext/>
        <w:keepLines/>
        <w:spacing w:line="240" w:lineRule="auto"/>
        <w:ind w:firstLine="400"/>
        <w:jc w:val="thaiDistribute"/>
        <w:rPr>
          <w:bCs/>
          <w:sz w:val="24"/>
          <w:szCs w:val="24"/>
        </w:rPr>
      </w:pPr>
      <w:r>
        <w:rPr>
          <w:bCs/>
          <w:color w:val="000000"/>
          <w:sz w:val="24"/>
          <w:szCs w:val="24"/>
        </w:rPr>
        <w:t>«Поставщик», заключил (ит)* договор о закупках №__ от ______ г. (далее - Договор) на поставку (выполнение, оказание)</w:t>
      </w:r>
    </w:p>
    <w:p w:rsidR="00841651" w:rsidRDefault="00841651" w:rsidP="00841651">
      <w:pPr>
        <w:keepNext/>
        <w:keepLines/>
        <w:spacing w:line="240" w:lineRule="auto"/>
        <w:ind w:firstLine="400"/>
        <w:jc w:val="thaiDistribute"/>
        <w:rPr>
          <w:bCs/>
          <w:sz w:val="24"/>
          <w:szCs w:val="24"/>
        </w:rPr>
      </w:pPr>
      <w:r>
        <w:rPr>
          <w:bCs/>
          <w:color w:val="000000"/>
          <w:sz w:val="24"/>
          <w:szCs w:val="24"/>
        </w:rPr>
        <w:t>___________________________________________________________________________________________________и Вами было</w:t>
      </w:r>
    </w:p>
    <w:p w:rsidR="00841651" w:rsidRDefault="00841651" w:rsidP="00841651">
      <w:pPr>
        <w:keepNext/>
        <w:keepLines/>
        <w:spacing w:line="240" w:lineRule="auto"/>
        <w:ind w:firstLine="400"/>
        <w:jc w:val="thaiDistribute"/>
        <w:rPr>
          <w:bCs/>
          <w:sz w:val="24"/>
          <w:szCs w:val="24"/>
        </w:rPr>
      </w:pPr>
      <w:r>
        <w:rPr>
          <w:bCs/>
          <w:color w:val="000000"/>
          <w:sz w:val="24"/>
          <w:szCs w:val="24"/>
        </w:rPr>
        <w:t> (описание товаров, работ или услуг)</w:t>
      </w:r>
    </w:p>
    <w:p w:rsidR="00841651" w:rsidRDefault="00841651" w:rsidP="00841651">
      <w:pPr>
        <w:keepNext/>
        <w:keepLines/>
        <w:spacing w:line="240" w:lineRule="auto"/>
        <w:ind w:firstLine="400"/>
        <w:jc w:val="thaiDistribute"/>
        <w:rPr>
          <w:bCs/>
          <w:sz w:val="24"/>
          <w:szCs w:val="24"/>
        </w:rPr>
      </w:pPr>
      <w:r>
        <w:rPr>
          <w:bCs/>
          <w:color w:val="000000"/>
          <w:sz w:val="24"/>
          <w:szCs w:val="24"/>
        </w:rPr>
        <w:t>предусмотрено в Договоре, что Поставщик внесет обеспечение его исполнения в виде банковской гарантии на общую сумму</w:t>
      </w:r>
    </w:p>
    <w:p w:rsidR="00841651" w:rsidRDefault="00841651" w:rsidP="00841651">
      <w:pPr>
        <w:keepNext/>
        <w:keepLines/>
        <w:spacing w:line="240" w:lineRule="auto"/>
        <w:ind w:firstLine="400"/>
        <w:jc w:val="thaiDistribute"/>
        <w:rPr>
          <w:bCs/>
          <w:sz w:val="24"/>
          <w:szCs w:val="24"/>
        </w:rPr>
      </w:pPr>
      <w:r>
        <w:rPr>
          <w:bCs/>
          <w:color w:val="000000"/>
          <w:sz w:val="24"/>
          <w:szCs w:val="24"/>
        </w:rPr>
        <w:t>_________ тенге, настоящим _______________________________________</w:t>
      </w:r>
    </w:p>
    <w:p w:rsidR="00841651" w:rsidRDefault="00841651" w:rsidP="00841651">
      <w:pPr>
        <w:keepNext/>
        <w:keepLines/>
        <w:spacing w:line="240" w:lineRule="auto"/>
        <w:ind w:firstLine="400"/>
        <w:jc w:val="thaiDistribute"/>
        <w:rPr>
          <w:bCs/>
          <w:sz w:val="24"/>
          <w:szCs w:val="24"/>
        </w:rPr>
      </w:pPr>
      <w:r>
        <w:rPr>
          <w:bCs/>
          <w:color w:val="000000"/>
          <w:sz w:val="24"/>
          <w:szCs w:val="24"/>
        </w:rPr>
        <w:t>                                                     (наименование банка)</w:t>
      </w:r>
    </w:p>
    <w:p w:rsidR="00841651" w:rsidRDefault="00841651" w:rsidP="00841651">
      <w:pPr>
        <w:keepNext/>
        <w:keepLines/>
        <w:spacing w:line="240" w:lineRule="auto"/>
        <w:ind w:firstLine="400"/>
        <w:jc w:val="thaiDistribute"/>
        <w:rPr>
          <w:bCs/>
          <w:sz w:val="24"/>
          <w:szCs w:val="24"/>
        </w:rPr>
      </w:pPr>
      <w:r>
        <w:rPr>
          <w:bCs/>
          <w:color w:val="000000"/>
          <w:sz w:val="24"/>
          <w:szCs w:val="24"/>
        </w:rPr>
        <w:t>подтверждаем, что являемся гарантом по вышеуказанному Договору и берем на себя безотзывное обязательство выплатить Вам по Вашему</w:t>
      </w:r>
    </w:p>
    <w:p w:rsidR="00841651" w:rsidRDefault="00841651" w:rsidP="00841651">
      <w:pPr>
        <w:keepNext/>
        <w:keepLines/>
        <w:spacing w:line="240" w:lineRule="auto"/>
        <w:ind w:firstLine="400"/>
        <w:jc w:val="thaiDistribute"/>
        <w:rPr>
          <w:bCs/>
          <w:sz w:val="24"/>
          <w:szCs w:val="24"/>
        </w:rPr>
      </w:pPr>
      <w:r>
        <w:rPr>
          <w:bCs/>
          <w:color w:val="000000"/>
          <w:sz w:val="24"/>
          <w:szCs w:val="24"/>
        </w:rPr>
        <w:t>требованию сумму, равную</w:t>
      </w:r>
    </w:p>
    <w:p w:rsidR="00841651" w:rsidRDefault="00841651" w:rsidP="00841651">
      <w:pPr>
        <w:keepNext/>
        <w:keepLines/>
        <w:spacing w:line="240" w:lineRule="auto"/>
        <w:ind w:firstLine="400"/>
        <w:jc w:val="thaiDistribute"/>
        <w:rPr>
          <w:bCs/>
          <w:sz w:val="24"/>
          <w:szCs w:val="24"/>
        </w:rPr>
      </w:pPr>
      <w:r>
        <w:rPr>
          <w:bCs/>
          <w:color w:val="000000"/>
          <w:sz w:val="24"/>
          <w:szCs w:val="24"/>
        </w:rPr>
        <w:t>__________________________________________________________________</w:t>
      </w:r>
    </w:p>
    <w:p w:rsidR="00841651" w:rsidRDefault="00841651" w:rsidP="00841651">
      <w:pPr>
        <w:keepNext/>
        <w:keepLines/>
        <w:spacing w:line="240" w:lineRule="auto"/>
        <w:ind w:firstLine="400"/>
        <w:jc w:val="thaiDistribute"/>
        <w:rPr>
          <w:bCs/>
          <w:sz w:val="24"/>
          <w:szCs w:val="24"/>
        </w:rPr>
      </w:pPr>
      <w:r>
        <w:rPr>
          <w:bCs/>
          <w:color w:val="000000"/>
          <w:sz w:val="24"/>
          <w:szCs w:val="24"/>
        </w:rPr>
        <w:t> (сумма в цифрах и прописью)</w:t>
      </w:r>
    </w:p>
    <w:p w:rsidR="00841651" w:rsidRDefault="00841651" w:rsidP="00841651">
      <w:pPr>
        <w:keepNext/>
        <w:keepLines/>
        <w:spacing w:line="240" w:lineRule="auto"/>
        <w:ind w:firstLine="400"/>
        <w:jc w:val="thaiDistribute"/>
        <w:rPr>
          <w:bCs/>
          <w:sz w:val="24"/>
          <w:szCs w:val="24"/>
        </w:rPr>
      </w:pPr>
      <w:r>
        <w:rPr>
          <w:bCs/>
          <w:color w:val="000000"/>
          <w:sz w:val="24"/>
          <w:szCs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841651" w:rsidRDefault="00841651" w:rsidP="00841651">
      <w:pPr>
        <w:keepNext/>
        <w:keepLines/>
        <w:spacing w:line="240" w:lineRule="auto"/>
        <w:ind w:firstLine="400"/>
        <w:jc w:val="thaiDistribute"/>
        <w:rPr>
          <w:bCs/>
          <w:sz w:val="24"/>
          <w:szCs w:val="24"/>
        </w:rPr>
      </w:pPr>
      <w:r>
        <w:rPr>
          <w:bCs/>
          <w:color w:val="000000"/>
          <w:sz w:val="24"/>
          <w:szCs w:val="24"/>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841651" w:rsidRDefault="00841651" w:rsidP="00841651">
      <w:pPr>
        <w:keepNext/>
        <w:keepLines/>
        <w:spacing w:line="240" w:lineRule="auto"/>
        <w:ind w:firstLine="400"/>
        <w:jc w:val="thaiDistribute"/>
        <w:rPr>
          <w:bCs/>
          <w:sz w:val="24"/>
          <w:szCs w:val="24"/>
        </w:rPr>
      </w:pPr>
      <w:r>
        <w:rPr>
          <w:bCs/>
          <w:color w:val="000000"/>
          <w:sz w:val="24"/>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841651" w:rsidRDefault="00841651" w:rsidP="00841651">
      <w:pPr>
        <w:keepNext/>
        <w:keepLines/>
        <w:spacing w:line="240" w:lineRule="auto"/>
        <w:ind w:firstLine="400"/>
        <w:jc w:val="thaiDistribute"/>
        <w:rPr>
          <w:bCs/>
          <w:sz w:val="24"/>
          <w:szCs w:val="24"/>
        </w:rPr>
      </w:pPr>
      <w:r>
        <w:rPr>
          <w:bCs/>
          <w:color w:val="000000"/>
          <w:sz w:val="24"/>
          <w:szCs w:val="24"/>
        </w:rPr>
        <w:t> </w:t>
      </w:r>
    </w:p>
    <w:tbl>
      <w:tblPr>
        <w:tblW w:w="5000" w:type="pct"/>
        <w:tblCellMar>
          <w:left w:w="0" w:type="dxa"/>
          <w:right w:w="0" w:type="dxa"/>
        </w:tblCellMar>
        <w:tblLook w:val="04A0"/>
      </w:tblPr>
      <w:tblGrid>
        <w:gridCol w:w="4998"/>
        <w:gridCol w:w="4999"/>
      </w:tblGrid>
      <w:tr w:rsidR="00841651" w:rsidTr="00841651">
        <w:tc>
          <w:tcPr>
            <w:tcW w:w="2500" w:type="pct"/>
            <w:tcMar>
              <w:top w:w="0" w:type="dxa"/>
              <w:left w:w="108" w:type="dxa"/>
              <w:bottom w:w="0" w:type="dxa"/>
              <w:right w:w="108" w:type="dxa"/>
            </w:tcMar>
            <w:hideMark/>
          </w:tcPr>
          <w:p w:rsidR="00841651" w:rsidRDefault="00841651">
            <w:pPr>
              <w:keepNext/>
              <w:keepLines/>
              <w:spacing w:line="240" w:lineRule="auto"/>
              <w:jc w:val="center"/>
              <w:rPr>
                <w:b/>
                <w:bCs/>
                <w:sz w:val="24"/>
                <w:szCs w:val="24"/>
              </w:rPr>
            </w:pPr>
            <w:r>
              <w:rPr>
                <w:b/>
                <w:bCs/>
                <w:color w:val="000000"/>
                <w:sz w:val="24"/>
                <w:szCs w:val="24"/>
              </w:rPr>
              <w:t>Подпись и печать гарантов</w:t>
            </w:r>
          </w:p>
        </w:tc>
        <w:tc>
          <w:tcPr>
            <w:tcW w:w="2500" w:type="pct"/>
            <w:tcMar>
              <w:top w:w="0" w:type="dxa"/>
              <w:left w:w="108" w:type="dxa"/>
              <w:bottom w:w="0" w:type="dxa"/>
              <w:right w:w="108" w:type="dxa"/>
            </w:tcMar>
            <w:hideMark/>
          </w:tcPr>
          <w:p w:rsidR="00841651" w:rsidRDefault="00841651">
            <w:pPr>
              <w:keepNext/>
              <w:keepLines/>
              <w:spacing w:line="240" w:lineRule="auto"/>
              <w:jc w:val="center"/>
              <w:rPr>
                <w:b/>
                <w:bCs/>
                <w:sz w:val="24"/>
                <w:szCs w:val="24"/>
              </w:rPr>
            </w:pPr>
            <w:r>
              <w:rPr>
                <w:b/>
                <w:bCs/>
                <w:color w:val="000000"/>
                <w:sz w:val="24"/>
                <w:szCs w:val="24"/>
              </w:rPr>
              <w:t>Дата и адрес</w:t>
            </w:r>
          </w:p>
        </w:tc>
      </w:tr>
    </w:tbl>
    <w:p w:rsidR="00841651" w:rsidRDefault="00841651" w:rsidP="00841651">
      <w:pPr>
        <w:keepNext/>
        <w:keepLines/>
        <w:widowControl/>
        <w:tabs>
          <w:tab w:val="num" w:pos="2367"/>
        </w:tabs>
        <w:autoSpaceDE w:val="0"/>
        <w:autoSpaceDN w:val="0"/>
        <w:adjustRightInd/>
        <w:spacing w:line="240" w:lineRule="auto"/>
        <w:rPr>
          <w:rStyle w:val="s0"/>
        </w:rPr>
      </w:pPr>
    </w:p>
    <w:p w:rsidR="00841651" w:rsidRDefault="00841651" w:rsidP="00841651">
      <w:pPr>
        <w:keepNext/>
        <w:keepLines/>
      </w:pPr>
    </w:p>
    <w:p w:rsidR="00841651" w:rsidRDefault="00841651" w:rsidP="00841651">
      <w:pPr>
        <w:keepNext/>
        <w:keepLines/>
      </w:pPr>
    </w:p>
    <w:p w:rsidR="00841651" w:rsidRDefault="00841651" w:rsidP="00841651">
      <w:pPr>
        <w:keepNext/>
        <w:keepLines/>
      </w:pPr>
    </w:p>
    <w:p w:rsidR="00841651" w:rsidRDefault="00841651" w:rsidP="00841651">
      <w:pPr>
        <w:keepNext/>
        <w:keepLines/>
      </w:pPr>
    </w:p>
    <w:p w:rsidR="00841651" w:rsidRDefault="00841651" w:rsidP="00841651">
      <w:pPr>
        <w:keepNext/>
        <w:keepLines/>
        <w:tabs>
          <w:tab w:val="left" w:pos="2490"/>
        </w:tabs>
      </w:pPr>
      <w:r>
        <w:tab/>
      </w:r>
    </w:p>
    <w:p w:rsidR="00841651" w:rsidRDefault="00841651" w:rsidP="00841651">
      <w:pPr>
        <w:keepNext/>
        <w:keepLines/>
        <w:tabs>
          <w:tab w:val="left" w:pos="2490"/>
        </w:tabs>
      </w:pPr>
    </w:p>
    <w:p w:rsidR="00841651" w:rsidRDefault="00841651" w:rsidP="00841651">
      <w:pPr>
        <w:keepNext/>
        <w:keepLines/>
        <w:tabs>
          <w:tab w:val="left" w:pos="2490"/>
        </w:tabs>
      </w:pPr>
    </w:p>
    <w:p w:rsidR="00841651" w:rsidRDefault="00841651" w:rsidP="00841651">
      <w:pPr>
        <w:keepNext/>
        <w:keepLines/>
        <w:spacing w:line="240" w:lineRule="auto"/>
        <w:ind w:left="960"/>
      </w:pPr>
    </w:p>
    <w:p w:rsidR="0008294D" w:rsidRDefault="0008294D" w:rsidP="00841651">
      <w:pPr>
        <w:pStyle w:val="af0"/>
        <w:keepNext/>
        <w:keepLines/>
        <w:jc w:val="right"/>
      </w:pPr>
    </w:p>
    <w:sectPr w:rsidR="0008294D" w:rsidSect="00950F14">
      <w:footerReference w:type="even" r:id="rId17"/>
      <w:footerReference w:type="default" r:id="rId18"/>
      <w:pgSz w:w="11906" w:h="16838"/>
      <w:pgMar w:top="426" w:right="707" w:bottom="142" w:left="1418" w:header="0" w:footer="283"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89B" w:rsidRDefault="00C2689B">
      <w:r>
        <w:separator/>
      </w:r>
    </w:p>
  </w:endnote>
  <w:endnote w:type="continuationSeparator" w:id="1">
    <w:p w:rsidR="00C2689B" w:rsidRDefault="00C26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NTTimes/Cyrillic">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9F" w:rsidRDefault="00F70234" w:rsidP="00D221FA">
    <w:pPr>
      <w:pStyle w:val="a9"/>
      <w:framePr w:wrap="around" w:vAnchor="text" w:hAnchor="margin" w:xAlign="right" w:y="1"/>
      <w:rPr>
        <w:rStyle w:val="af4"/>
      </w:rPr>
    </w:pPr>
    <w:r>
      <w:rPr>
        <w:rStyle w:val="af4"/>
      </w:rPr>
      <w:fldChar w:fldCharType="begin"/>
    </w:r>
    <w:r w:rsidR="0090179F">
      <w:rPr>
        <w:rStyle w:val="af4"/>
      </w:rPr>
      <w:instrText xml:space="preserve">PAGE  </w:instrText>
    </w:r>
    <w:r>
      <w:rPr>
        <w:rStyle w:val="af4"/>
      </w:rPr>
      <w:fldChar w:fldCharType="separate"/>
    </w:r>
    <w:r w:rsidR="0090179F">
      <w:rPr>
        <w:rStyle w:val="af4"/>
        <w:noProof/>
      </w:rPr>
      <w:t>8</w:t>
    </w:r>
    <w:r>
      <w:rPr>
        <w:rStyle w:val="af4"/>
      </w:rPr>
      <w:fldChar w:fldCharType="end"/>
    </w:r>
  </w:p>
  <w:p w:rsidR="0090179F" w:rsidRDefault="0090179F" w:rsidP="00D221F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79F" w:rsidRDefault="00F70234" w:rsidP="00D221FA">
    <w:pPr>
      <w:pStyle w:val="a9"/>
      <w:framePr w:wrap="around" w:vAnchor="text" w:hAnchor="margin" w:xAlign="right" w:y="1"/>
      <w:rPr>
        <w:rStyle w:val="af4"/>
      </w:rPr>
    </w:pPr>
    <w:r>
      <w:rPr>
        <w:rStyle w:val="af4"/>
      </w:rPr>
      <w:fldChar w:fldCharType="begin"/>
    </w:r>
    <w:r w:rsidR="0090179F">
      <w:rPr>
        <w:rStyle w:val="af4"/>
      </w:rPr>
      <w:instrText xml:space="preserve">PAGE  </w:instrText>
    </w:r>
    <w:r>
      <w:rPr>
        <w:rStyle w:val="af4"/>
      </w:rPr>
      <w:fldChar w:fldCharType="separate"/>
    </w:r>
    <w:r w:rsidR="00946F1F">
      <w:rPr>
        <w:rStyle w:val="af4"/>
        <w:noProof/>
      </w:rPr>
      <w:t>20</w:t>
    </w:r>
    <w:r>
      <w:rPr>
        <w:rStyle w:val="af4"/>
      </w:rPr>
      <w:fldChar w:fldCharType="end"/>
    </w:r>
  </w:p>
  <w:p w:rsidR="0090179F" w:rsidRDefault="0090179F" w:rsidP="00114AC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89B" w:rsidRDefault="00C2689B">
      <w:r>
        <w:separator/>
      </w:r>
    </w:p>
  </w:footnote>
  <w:footnote w:type="continuationSeparator" w:id="1">
    <w:p w:rsidR="00C2689B" w:rsidRDefault="00C268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5666E2"/>
    <w:lvl w:ilvl="0">
      <w:start w:val="1"/>
      <w:numFmt w:val="decimal"/>
      <w:lvlText w:val="%1)"/>
      <w:lvlJc w:val="left"/>
      <w:pPr>
        <w:ind w:left="1778" w:hanging="360"/>
      </w:pPr>
      <w:rPr>
        <w:rFonts w:cs="Times New Roman" w:hint="default"/>
      </w:rPr>
    </w:lvl>
  </w:abstractNum>
  <w:abstractNum w:abstractNumId="1">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00685156"/>
    <w:multiLevelType w:val="hybridMultilevel"/>
    <w:tmpl w:val="F65A8694"/>
    <w:lvl w:ilvl="0" w:tplc="084A57C0">
      <w:start w:val="2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580274"/>
    <w:multiLevelType w:val="hybridMultilevel"/>
    <w:tmpl w:val="1C80CFB2"/>
    <w:lvl w:ilvl="0" w:tplc="1DF0E028">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4">
    <w:nsid w:val="04AC696A"/>
    <w:multiLevelType w:val="hybridMultilevel"/>
    <w:tmpl w:val="BB66D6A0"/>
    <w:lvl w:ilvl="0" w:tplc="9AB8EB6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0A2C46"/>
    <w:multiLevelType w:val="multilevel"/>
    <w:tmpl w:val="792627B8"/>
    <w:lvl w:ilvl="0">
      <w:start w:val="2"/>
      <w:numFmt w:val="decimal"/>
      <w:pStyle w:val="BodyL1"/>
      <w:lvlText w:val="%1."/>
      <w:lvlJc w:val="left"/>
      <w:pPr>
        <w:ind w:left="360" w:hanging="360"/>
      </w:pPr>
      <w:rPr>
        <w:rFonts w:cs="Times New Roman" w:hint="default"/>
        <w:b/>
      </w:rPr>
    </w:lvl>
    <w:lvl w:ilvl="1">
      <w:start w:val="1"/>
      <w:numFmt w:val="decimal"/>
      <w:pStyle w:val="BodyL2"/>
      <w:lvlText w:val="%1.%2."/>
      <w:lvlJc w:val="left"/>
      <w:pPr>
        <w:ind w:left="792" w:hanging="432"/>
      </w:pPr>
      <w:rPr>
        <w:rFonts w:cs="Times New Roman" w:hint="default"/>
      </w:rPr>
    </w:lvl>
    <w:lvl w:ilvl="2">
      <w:start w:val="1"/>
      <w:numFmt w:val="decimal"/>
      <w:pStyle w:val="BodyL3"/>
      <w:lvlText w:val="%1.%2.%3."/>
      <w:lvlJc w:val="left"/>
      <w:pPr>
        <w:ind w:left="1224" w:hanging="504"/>
      </w:pPr>
      <w:rPr>
        <w:rFonts w:cs="Times New Roman" w:hint="default"/>
      </w:rPr>
    </w:lvl>
    <w:lvl w:ilvl="3">
      <w:start w:val="1"/>
      <w:numFmt w:val="bullet"/>
      <w:pStyle w:val="BodyL4B"/>
      <w:lvlText w:val=""/>
      <w:lvlJc w:val="left"/>
      <w:pPr>
        <w:ind w:left="1728" w:hanging="648"/>
      </w:pPr>
      <w:rPr>
        <w:rFonts w:ascii="Symbol" w:hAnsi="Symbol" w:hint="default"/>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C75610B"/>
    <w:multiLevelType w:val="hybridMultilevel"/>
    <w:tmpl w:val="DBD63814"/>
    <w:lvl w:ilvl="0" w:tplc="36EED8B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F2931DA"/>
    <w:multiLevelType w:val="hybridMultilevel"/>
    <w:tmpl w:val="2C88B200"/>
    <w:lvl w:ilvl="0" w:tplc="3E0EFAC0">
      <w:start w:val="5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4DF27A4"/>
    <w:multiLevelType w:val="hybridMultilevel"/>
    <w:tmpl w:val="DB6C42F0"/>
    <w:lvl w:ilvl="0" w:tplc="475E2D0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10">
    <w:nsid w:val="273B4358"/>
    <w:multiLevelType w:val="hybridMultilevel"/>
    <w:tmpl w:val="C8BA0970"/>
    <w:lvl w:ilvl="0" w:tplc="3C12F258">
      <w:start w:val="2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E617650"/>
    <w:multiLevelType w:val="hybridMultilevel"/>
    <w:tmpl w:val="D2721CB0"/>
    <w:lvl w:ilvl="0" w:tplc="AC86FFB2">
      <w:start w:val="5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5F93FF4"/>
    <w:multiLevelType w:val="hybridMultilevel"/>
    <w:tmpl w:val="20804F36"/>
    <w:lvl w:ilvl="0" w:tplc="C28E481E">
      <w:start w:val="2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A160F99"/>
    <w:multiLevelType w:val="hybridMultilevel"/>
    <w:tmpl w:val="FCE0BB4C"/>
    <w:lvl w:ilvl="0" w:tplc="28DAAB58">
      <w:start w:val="27"/>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5">
    <w:nsid w:val="3E3F334C"/>
    <w:multiLevelType w:val="hybridMultilevel"/>
    <w:tmpl w:val="3DCC4DE8"/>
    <w:lvl w:ilvl="0" w:tplc="F692F530">
      <w:start w:val="2"/>
      <w:numFmt w:val="decimal"/>
      <w:lvlText w:val="%1."/>
      <w:lvlJc w:val="left"/>
      <w:pPr>
        <w:tabs>
          <w:tab w:val="num" w:pos="927"/>
        </w:tabs>
        <w:ind w:left="0" w:firstLine="567"/>
      </w:pPr>
      <w:rPr>
        <w:rFonts w:hint="default"/>
        <w:b w:val="0"/>
      </w:rPr>
    </w:lvl>
    <w:lvl w:ilvl="1" w:tplc="04190019">
      <w:start w:val="1"/>
      <w:numFmt w:val="lowerLetter"/>
      <w:lvlText w:val="%2."/>
      <w:lvlJc w:val="left"/>
      <w:pPr>
        <w:tabs>
          <w:tab w:val="num" w:pos="1440"/>
        </w:tabs>
        <w:ind w:left="1440" w:hanging="360"/>
      </w:pPr>
    </w:lvl>
    <w:lvl w:ilvl="2" w:tplc="3A32065C">
      <w:start w:val="1"/>
      <w:numFmt w:val="decimal"/>
      <w:lvlText w:val="%3)"/>
      <w:lvlJc w:val="right"/>
      <w:pPr>
        <w:tabs>
          <w:tab w:val="num" w:pos="180"/>
        </w:tabs>
        <w:ind w:left="180" w:hanging="180"/>
      </w:pPr>
      <w:rPr>
        <w:rFonts w:ascii="Times New Roman" w:eastAsia="Calibri" w:hAnsi="Times New Roman" w:cs="Times New Roman"/>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F35541"/>
    <w:multiLevelType w:val="hybridMultilevel"/>
    <w:tmpl w:val="D048DC40"/>
    <w:lvl w:ilvl="0" w:tplc="E33E3BBC">
      <w:start w:val="1"/>
      <w:numFmt w:val="decimal"/>
      <w:pStyle w:val="a"/>
      <w:lvlText w:val="%1."/>
      <w:lvlJc w:val="left"/>
      <w:pPr>
        <w:tabs>
          <w:tab w:val="num" w:pos="0"/>
        </w:tabs>
        <w:ind w:left="0" w:firstLine="0"/>
      </w:pPr>
      <w:rPr>
        <w:rFonts w:hint="default"/>
      </w:rPr>
    </w:lvl>
    <w:lvl w:ilvl="1" w:tplc="E83E4EA0">
      <w:start w:val="1"/>
      <w:numFmt w:val="lowerLetter"/>
      <w:lvlText w:val="%2."/>
      <w:lvlJc w:val="left"/>
      <w:pPr>
        <w:tabs>
          <w:tab w:val="num" w:pos="1440"/>
        </w:tabs>
        <w:ind w:left="1440" w:hanging="360"/>
      </w:pPr>
    </w:lvl>
    <w:lvl w:ilvl="2" w:tplc="C2AE3E94" w:tentative="1">
      <w:start w:val="1"/>
      <w:numFmt w:val="lowerRoman"/>
      <w:lvlText w:val="%3."/>
      <w:lvlJc w:val="right"/>
      <w:pPr>
        <w:tabs>
          <w:tab w:val="num" w:pos="2160"/>
        </w:tabs>
        <w:ind w:left="2160" w:hanging="180"/>
      </w:pPr>
    </w:lvl>
    <w:lvl w:ilvl="3" w:tplc="16FC41F8" w:tentative="1">
      <w:start w:val="1"/>
      <w:numFmt w:val="decimal"/>
      <w:lvlText w:val="%4."/>
      <w:lvlJc w:val="left"/>
      <w:pPr>
        <w:tabs>
          <w:tab w:val="num" w:pos="2880"/>
        </w:tabs>
        <w:ind w:left="2880" w:hanging="360"/>
      </w:pPr>
    </w:lvl>
    <w:lvl w:ilvl="4" w:tplc="28C472C8" w:tentative="1">
      <w:start w:val="1"/>
      <w:numFmt w:val="lowerLetter"/>
      <w:lvlText w:val="%5."/>
      <w:lvlJc w:val="left"/>
      <w:pPr>
        <w:tabs>
          <w:tab w:val="num" w:pos="3600"/>
        </w:tabs>
        <w:ind w:left="3600" w:hanging="360"/>
      </w:pPr>
    </w:lvl>
    <w:lvl w:ilvl="5" w:tplc="D7349FCE" w:tentative="1">
      <w:start w:val="1"/>
      <w:numFmt w:val="lowerRoman"/>
      <w:lvlText w:val="%6."/>
      <w:lvlJc w:val="right"/>
      <w:pPr>
        <w:tabs>
          <w:tab w:val="num" w:pos="4320"/>
        </w:tabs>
        <w:ind w:left="4320" w:hanging="180"/>
      </w:pPr>
    </w:lvl>
    <w:lvl w:ilvl="6" w:tplc="4C5238CC" w:tentative="1">
      <w:start w:val="1"/>
      <w:numFmt w:val="decimal"/>
      <w:lvlText w:val="%7."/>
      <w:lvlJc w:val="left"/>
      <w:pPr>
        <w:tabs>
          <w:tab w:val="num" w:pos="5040"/>
        </w:tabs>
        <w:ind w:left="5040" w:hanging="360"/>
      </w:pPr>
    </w:lvl>
    <w:lvl w:ilvl="7" w:tplc="380475C6" w:tentative="1">
      <w:start w:val="1"/>
      <w:numFmt w:val="lowerLetter"/>
      <w:lvlText w:val="%8."/>
      <w:lvlJc w:val="left"/>
      <w:pPr>
        <w:tabs>
          <w:tab w:val="num" w:pos="5760"/>
        </w:tabs>
        <w:ind w:left="5760" w:hanging="360"/>
      </w:pPr>
    </w:lvl>
    <w:lvl w:ilvl="8" w:tplc="AF6666E8" w:tentative="1">
      <w:start w:val="1"/>
      <w:numFmt w:val="lowerRoman"/>
      <w:lvlText w:val="%9."/>
      <w:lvlJc w:val="right"/>
      <w:pPr>
        <w:tabs>
          <w:tab w:val="num" w:pos="6480"/>
        </w:tabs>
        <w:ind w:left="6480" w:hanging="180"/>
      </w:pPr>
    </w:lvl>
  </w:abstractNum>
  <w:abstractNum w:abstractNumId="17">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26154A1"/>
    <w:multiLevelType w:val="hybridMultilevel"/>
    <w:tmpl w:val="EE68C0E8"/>
    <w:lvl w:ilvl="0" w:tplc="0419000F">
      <w:start w:val="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B313DA"/>
    <w:multiLevelType w:val="hybridMultilevel"/>
    <w:tmpl w:val="C8D29C32"/>
    <w:lvl w:ilvl="0" w:tplc="D4F43B7E">
      <w:start w:val="1"/>
      <w:numFmt w:val="decimal"/>
      <w:pStyle w:val="a0"/>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20">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1">
    <w:nsid w:val="4411136A"/>
    <w:multiLevelType w:val="hybridMultilevel"/>
    <w:tmpl w:val="45EE3880"/>
    <w:lvl w:ilvl="0" w:tplc="0419000F">
      <w:start w:val="9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4D344F"/>
    <w:multiLevelType w:val="hybridMultilevel"/>
    <w:tmpl w:val="DEFAA4D8"/>
    <w:lvl w:ilvl="0" w:tplc="CF38454C">
      <w:start w:val="1"/>
      <w:numFmt w:val="decimal"/>
      <w:lvlText w:val="%1."/>
      <w:lvlJc w:val="left"/>
      <w:pPr>
        <w:ind w:left="1259" w:hanging="360"/>
      </w:pPr>
      <w:rPr>
        <w:rFonts w:hint="default"/>
        <w:b/>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3">
    <w:nsid w:val="52973D2E"/>
    <w:multiLevelType w:val="hybridMultilevel"/>
    <w:tmpl w:val="AA201334"/>
    <w:lvl w:ilvl="0" w:tplc="B0321958">
      <w:start w:val="1"/>
      <w:numFmt w:val="decimal"/>
      <w:lvlText w:val="%1)"/>
      <w:lvlJc w:val="left"/>
      <w:pPr>
        <w:tabs>
          <w:tab w:val="num" w:pos="113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C823164"/>
    <w:multiLevelType w:val="hybridMultilevel"/>
    <w:tmpl w:val="35705650"/>
    <w:lvl w:ilvl="0" w:tplc="FFFFFFFF">
      <w:start w:val="1"/>
      <w:numFmt w:val="decimal"/>
      <w:lvlText w:val="%1)"/>
      <w:lvlJc w:val="left"/>
      <w:pPr>
        <w:tabs>
          <w:tab w:val="num" w:pos="1134"/>
        </w:tabs>
        <w:ind w:left="0" w:firstLine="567"/>
      </w:pPr>
      <w:rPr>
        <w:rFonts w:hint="default"/>
      </w:rPr>
    </w:lvl>
    <w:lvl w:ilvl="1" w:tplc="04190003">
      <w:start w:val="55"/>
      <w:numFmt w:val="decimal"/>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6">
    <w:nsid w:val="64816CE3"/>
    <w:multiLevelType w:val="hybridMultilevel"/>
    <w:tmpl w:val="D278CA76"/>
    <w:lvl w:ilvl="0" w:tplc="B032195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54F4E89"/>
    <w:multiLevelType w:val="multilevel"/>
    <w:tmpl w:val="DFCAFC12"/>
    <w:lvl w:ilvl="0">
      <w:start w:val="1"/>
      <w:numFmt w:val="decimal"/>
      <w:lvlText w:val="%1)"/>
      <w:lvlJc w:val="left"/>
      <w:pPr>
        <w:ind w:left="680" w:hanging="113"/>
      </w:pPr>
      <w:rPr>
        <w:rFonts w:hint="default"/>
        <w:b w:val="0"/>
        <w:i w:val="0"/>
      </w:rPr>
    </w:lvl>
    <w:lvl w:ilvl="1">
      <w:start w:val="1"/>
      <w:numFmt w:val="decimal"/>
      <w:lvlRestart w:val="0"/>
      <w:lvlText w:val="%2."/>
      <w:lvlJc w:val="left"/>
      <w:pPr>
        <w:ind w:left="823" w:hanging="113"/>
      </w:pPr>
      <w:rPr>
        <w:rFonts w:hint="default"/>
        <w:strike w:val="0"/>
      </w:rPr>
    </w:lvl>
    <w:lvl w:ilvl="2">
      <w:start w:val="1"/>
      <w:numFmt w:val="decimal"/>
      <w:lvlText w:val="%3)"/>
      <w:lvlJc w:val="right"/>
      <w:pPr>
        <w:ind w:left="680" w:hanging="113"/>
      </w:pPr>
      <w:rPr>
        <w:rFonts w:hint="default"/>
      </w:rPr>
    </w:lvl>
    <w:lvl w:ilvl="3">
      <w:start w:val="1"/>
      <w:numFmt w:val="decimal"/>
      <w:lvlRestart w:val="1"/>
      <w:lvlText w:val="%4."/>
      <w:lvlJc w:val="left"/>
      <w:pPr>
        <w:ind w:left="680" w:hanging="113"/>
      </w:pPr>
      <w:rPr>
        <w:rFonts w:hint="default"/>
      </w:rPr>
    </w:lvl>
    <w:lvl w:ilvl="4">
      <w:start w:val="1"/>
      <w:numFmt w:val="lowerLetter"/>
      <w:lvlText w:val="%5."/>
      <w:lvlJc w:val="left"/>
      <w:pPr>
        <w:ind w:left="680" w:hanging="113"/>
      </w:pPr>
      <w:rPr>
        <w:rFonts w:hint="default"/>
      </w:rPr>
    </w:lvl>
    <w:lvl w:ilvl="5">
      <w:start w:val="1"/>
      <w:numFmt w:val="lowerRoman"/>
      <w:lvlText w:val="%6."/>
      <w:lvlJc w:val="right"/>
      <w:pPr>
        <w:ind w:left="680" w:hanging="113"/>
      </w:pPr>
      <w:rPr>
        <w:rFonts w:hint="default"/>
      </w:rPr>
    </w:lvl>
    <w:lvl w:ilvl="6">
      <w:start w:val="1"/>
      <w:numFmt w:val="decimal"/>
      <w:lvlText w:val="%7."/>
      <w:lvlJc w:val="left"/>
      <w:pPr>
        <w:ind w:left="680" w:hanging="113"/>
      </w:pPr>
      <w:rPr>
        <w:rFonts w:hint="default"/>
      </w:rPr>
    </w:lvl>
    <w:lvl w:ilvl="7">
      <w:start w:val="1"/>
      <w:numFmt w:val="lowerLetter"/>
      <w:lvlText w:val="%8."/>
      <w:lvlJc w:val="left"/>
      <w:pPr>
        <w:ind w:left="680" w:hanging="113"/>
      </w:pPr>
      <w:rPr>
        <w:rFonts w:hint="default"/>
      </w:rPr>
    </w:lvl>
    <w:lvl w:ilvl="8">
      <w:start w:val="1"/>
      <w:numFmt w:val="lowerRoman"/>
      <w:lvlText w:val="%9."/>
      <w:lvlJc w:val="right"/>
      <w:pPr>
        <w:ind w:left="680" w:hanging="113"/>
      </w:pPr>
      <w:rPr>
        <w:rFonts w:hint="default"/>
      </w:rPr>
    </w:lvl>
  </w:abstractNum>
  <w:abstractNum w:abstractNumId="28">
    <w:nsid w:val="682E01EC"/>
    <w:multiLevelType w:val="hybridMultilevel"/>
    <w:tmpl w:val="EBD01C9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0">
    <w:nsid w:val="69437F95"/>
    <w:multiLevelType w:val="hybridMultilevel"/>
    <w:tmpl w:val="8EE44FE6"/>
    <w:lvl w:ilvl="0" w:tplc="DEA28C56">
      <w:start w:val="1"/>
      <w:numFmt w:val="decimal"/>
      <w:lvlText w:val="%1)"/>
      <w:lvlJc w:val="left"/>
      <w:pPr>
        <w:tabs>
          <w:tab w:val="num" w:pos="1863"/>
        </w:tabs>
        <w:ind w:left="1863" w:hanging="1155"/>
      </w:pPr>
      <w:rPr>
        <w:rFonts w:hint="default"/>
      </w:rPr>
    </w:lvl>
    <w:lvl w:ilvl="1" w:tplc="17768EB4">
      <w:start w:val="2"/>
      <w:numFmt w:val="bullet"/>
      <w:lvlText w:val="-"/>
      <w:lvlJc w:val="left"/>
      <w:pPr>
        <w:tabs>
          <w:tab w:val="num" w:pos="2133"/>
        </w:tabs>
        <w:ind w:left="2133" w:hanging="705"/>
      </w:pPr>
      <w:rPr>
        <w:rFonts w:ascii="Arial" w:eastAsia="Times New Roman" w:hAnsi="Arial" w:cs="Arial" w:hint="default"/>
      </w:rPr>
    </w:lvl>
    <w:lvl w:ilvl="2" w:tplc="BAE6A528">
      <w:start w:val="1"/>
      <w:numFmt w:val="decimal"/>
      <w:lvlText w:val="%3."/>
      <w:lvlJc w:val="left"/>
      <w:pPr>
        <w:tabs>
          <w:tab w:val="num" w:pos="2688"/>
        </w:tabs>
        <w:ind w:left="2688" w:hanging="360"/>
      </w:pPr>
      <w:rPr>
        <w:rFonts w:ascii="Times New Roman" w:hAnsi="Times New Roman" w:cs="Times New Roman" w:hint="default"/>
        <w:color w:val="auto"/>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6AFA36F6"/>
    <w:multiLevelType w:val="hybridMultilevel"/>
    <w:tmpl w:val="780E0BD4"/>
    <w:lvl w:ilvl="0" w:tplc="B0321958">
      <w:start w:val="1"/>
      <w:numFmt w:val="decimal"/>
      <w:lvlText w:val="%1)"/>
      <w:lvlJc w:val="left"/>
      <w:pPr>
        <w:tabs>
          <w:tab w:val="num" w:pos="1134"/>
        </w:tabs>
        <w:ind w:left="0" w:firstLine="567"/>
      </w:pPr>
      <w:rPr>
        <w:rFonts w:hint="default"/>
      </w:rPr>
    </w:lvl>
    <w:lvl w:ilvl="1" w:tplc="4644F9C2">
      <w:start w:val="4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266844"/>
    <w:multiLevelType w:val="hybridMultilevel"/>
    <w:tmpl w:val="9F703382"/>
    <w:lvl w:ilvl="0" w:tplc="B0321958">
      <w:start w:val="1"/>
      <w:numFmt w:val="decimal"/>
      <w:lvlText w:val="%1)"/>
      <w:lvlJc w:val="left"/>
      <w:pPr>
        <w:tabs>
          <w:tab w:val="num" w:pos="1542"/>
        </w:tabs>
        <w:ind w:left="1542" w:hanging="975"/>
      </w:pPr>
      <w:rPr>
        <w:rFonts w:cs="Times New Roman" w:hint="default"/>
      </w:rPr>
    </w:lvl>
    <w:lvl w:ilvl="1" w:tplc="04190019">
      <w:start w:val="37"/>
      <w:numFmt w:val="decimal"/>
      <w:lvlText w:val="%2."/>
      <w:lvlJc w:val="left"/>
      <w:pPr>
        <w:tabs>
          <w:tab w:val="num" w:pos="1647"/>
        </w:tabs>
        <w:ind w:left="1647" w:hanging="360"/>
      </w:pPr>
      <w:rPr>
        <w:rFonts w:cs="Times New Roman" w:hint="default"/>
      </w:rPr>
    </w:lvl>
    <w:lvl w:ilvl="2" w:tplc="0419001B">
      <w:start w:val="1"/>
      <w:numFmt w:val="lowerRoman"/>
      <w:lvlText w:val="%3."/>
      <w:lvlJc w:val="right"/>
      <w:pPr>
        <w:tabs>
          <w:tab w:val="num" w:pos="2367"/>
        </w:tabs>
        <w:ind w:left="2367" w:hanging="180"/>
      </w:pPr>
      <w:rPr>
        <w:rFonts w:cs="Times New Roman"/>
      </w:rPr>
    </w:lvl>
    <w:lvl w:ilvl="3" w:tplc="0419000F">
      <w:start w:val="7"/>
      <w:numFmt w:val="decimal"/>
      <w:lvlText w:val="%4"/>
      <w:lvlJc w:val="left"/>
      <w:pPr>
        <w:tabs>
          <w:tab w:val="num" w:pos="3087"/>
        </w:tabs>
        <w:ind w:left="3087" w:hanging="360"/>
      </w:pPr>
      <w:rPr>
        <w:rFonts w:cs="Times New Roman" w:hint="default"/>
        <w:b/>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3">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34">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5">
    <w:nsid w:val="724A488F"/>
    <w:multiLevelType w:val="hybridMultilevel"/>
    <w:tmpl w:val="465A5990"/>
    <w:lvl w:ilvl="0" w:tplc="D3D4F2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8">
    <w:nsid w:val="772E79D2"/>
    <w:multiLevelType w:val="hybridMultilevel"/>
    <w:tmpl w:val="F0D4A300"/>
    <w:lvl w:ilvl="0" w:tplc="3F7CF3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7A8E5B97"/>
    <w:multiLevelType w:val="hybridMultilevel"/>
    <w:tmpl w:val="E708D020"/>
    <w:lvl w:ilvl="0" w:tplc="0419000F">
      <w:start w:val="1"/>
      <w:numFmt w:val="decimal"/>
      <w:lvlText w:val="%1."/>
      <w:lvlJc w:val="left"/>
      <w:pPr>
        <w:tabs>
          <w:tab w:val="num" w:pos="927"/>
        </w:tabs>
        <w:ind w:left="927" w:hanging="360"/>
      </w:pPr>
      <w:rPr>
        <w:rFonts w:hint="default"/>
      </w:rPr>
    </w:lvl>
    <w:lvl w:ilvl="1" w:tplc="E06638FA">
      <w:start w:val="1"/>
      <w:numFmt w:val="decimal"/>
      <w:lvlText w:val="%2)"/>
      <w:lvlJc w:val="left"/>
      <w:pPr>
        <w:tabs>
          <w:tab w:val="num" w:pos="1320"/>
        </w:tabs>
        <w:ind w:left="13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C730ACA"/>
    <w:multiLevelType w:val="hybridMultilevel"/>
    <w:tmpl w:val="CCD20C08"/>
    <w:lvl w:ilvl="0" w:tplc="B0321958">
      <w:start w:val="1"/>
      <w:numFmt w:val="decimal"/>
      <w:lvlText w:val="%1)"/>
      <w:lvlJc w:val="left"/>
      <w:pPr>
        <w:tabs>
          <w:tab w:val="num" w:pos="1134"/>
        </w:tabs>
        <w:ind w:left="0" w:firstLine="567"/>
      </w:pPr>
      <w:rPr>
        <w:rFonts w:hint="default"/>
      </w:rPr>
    </w:lvl>
    <w:lvl w:ilvl="1" w:tplc="94E6E3E8">
      <w:start w:val="64"/>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D300059"/>
    <w:multiLevelType w:val="hybridMultilevel"/>
    <w:tmpl w:val="A7EA3ECA"/>
    <w:lvl w:ilvl="0" w:tplc="0419000F">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DC100E"/>
    <w:multiLevelType w:val="hybridMultilevel"/>
    <w:tmpl w:val="5DA01B2C"/>
    <w:lvl w:ilvl="0" w:tplc="0419000F">
      <w:start w:val="1"/>
      <w:numFmt w:val="decimal"/>
      <w:pStyle w:val="a1"/>
      <w:lvlText w:val="%1."/>
      <w:lvlJc w:val="left"/>
      <w:pPr>
        <w:tabs>
          <w:tab w:val="num" w:pos="567"/>
        </w:tabs>
        <w:ind w:firstLine="567"/>
      </w:pPr>
      <w:rPr>
        <w:rFonts w:cs="Times New Roman" w:hint="default"/>
      </w:rPr>
    </w:lvl>
    <w:lvl w:ilvl="1" w:tplc="04190019">
      <w:start w:val="1"/>
      <w:numFmt w:val="decimal"/>
      <w:lvlText w:val="%2)"/>
      <w:lvlJc w:val="left"/>
      <w:pPr>
        <w:ind w:left="1640"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6"/>
  </w:num>
  <w:num w:numId="2">
    <w:abstractNumId w:val="32"/>
  </w:num>
  <w:num w:numId="3">
    <w:abstractNumId w:val="37"/>
  </w:num>
  <w:num w:numId="4">
    <w:abstractNumId w:val="42"/>
  </w:num>
  <w:num w:numId="5">
    <w:abstractNumId w:val="19"/>
  </w:num>
  <w:num w:numId="6">
    <w:abstractNumId w:val="9"/>
  </w:num>
  <w:num w:numId="7">
    <w:abstractNumId w:val="34"/>
  </w:num>
  <w:num w:numId="8">
    <w:abstractNumId w:val="36"/>
  </w:num>
  <w:num w:numId="9">
    <w:abstractNumId w:val="20"/>
  </w:num>
  <w:num w:numId="10">
    <w:abstractNumId w:val="25"/>
  </w:num>
  <w:num w:numId="11">
    <w:abstractNumId w:val="29"/>
  </w:num>
  <w:num w:numId="12">
    <w:abstractNumId w:val="1"/>
  </w:num>
  <w:num w:numId="13">
    <w:abstractNumId w:val="33"/>
  </w:num>
  <w:num w:numId="14">
    <w:abstractNumId w:val="0"/>
  </w:num>
  <w:num w:numId="15">
    <w:abstractNumId w:val="0"/>
    <w:lvlOverride w:ilvl="0">
      <w:startOverride w:val="1"/>
    </w:lvlOverride>
  </w:num>
  <w:num w:numId="16">
    <w:abstractNumId w:val="14"/>
  </w:num>
  <w:num w:numId="17">
    <w:abstractNumId w:val="3"/>
  </w:num>
  <w:num w:numId="18">
    <w:abstractNumId w:val="5"/>
  </w:num>
  <w:num w:numId="19">
    <w:abstractNumId w:val="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8"/>
  </w:num>
  <w:num w:numId="24">
    <w:abstractNumId w:val="31"/>
  </w:num>
  <w:num w:numId="25">
    <w:abstractNumId w:val="6"/>
  </w:num>
  <w:num w:numId="26">
    <w:abstractNumId w:val="39"/>
  </w:num>
  <w:num w:numId="27">
    <w:abstractNumId w:val="15"/>
  </w:num>
  <w:num w:numId="28">
    <w:abstractNumId w:val="12"/>
  </w:num>
  <w:num w:numId="29">
    <w:abstractNumId w:val="13"/>
  </w:num>
  <w:num w:numId="30">
    <w:abstractNumId w:val="2"/>
  </w:num>
  <w:num w:numId="31">
    <w:abstractNumId w:val="40"/>
  </w:num>
  <w:num w:numId="32">
    <w:abstractNumId w:val="30"/>
  </w:num>
  <w:num w:numId="33">
    <w:abstractNumId w:val="38"/>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7"/>
  </w:num>
  <w:num w:numId="37">
    <w:abstractNumId w:val="11"/>
  </w:num>
  <w:num w:numId="38">
    <w:abstractNumId w:val="41"/>
  </w:num>
  <w:num w:numId="39">
    <w:abstractNumId w:val="10"/>
  </w:num>
  <w:num w:numId="40">
    <w:abstractNumId w:val="21"/>
  </w:num>
  <w:num w:numId="41">
    <w:abstractNumId w:val="18"/>
  </w:num>
  <w:num w:numId="42">
    <w:abstractNumId w:val="16"/>
  </w:num>
  <w:num w:numId="43">
    <w:abstractNumId w:val="4"/>
  </w:num>
  <w:num w:numId="44">
    <w:abstractNumId w:val="27"/>
  </w:num>
  <w:num w:numId="45">
    <w:abstractNumId w:val="19"/>
    <w:lvlOverride w:ilvl="0">
      <w:startOverride w:val="1"/>
    </w:lvlOverride>
    <w:lvlOverride w:ilvl="1"/>
    <w:lvlOverride w:ilvl="2"/>
    <w:lvlOverride w:ilvl="3"/>
    <w:lvlOverride w:ilvl="4"/>
    <w:lvlOverride w:ilvl="5"/>
    <w:lvlOverride w:ilvl="6"/>
    <w:lvlOverride w:ilvl="7"/>
    <w:lvlOverride w:ilvl="8"/>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ocumentProtection w:edit="readOnly" w:formatting="1" w:enforcement="0"/>
  <w:defaultTabStop w:val="709"/>
  <w:drawingGridHorizontalSpacing w:val="140"/>
  <w:displayHorizontalDrawingGridEvery w:val="2"/>
  <w:characterSpacingControl w:val="doNotCompress"/>
  <w:footnotePr>
    <w:footnote w:id="0"/>
    <w:footnote w:id="1"/>
  </w:footnotePr>
  <w:endnotePr>
    <w:endnote w:id="0"/>
    <w:endnote w:id="1"/>
  </w:endnotePr>
  <w:compat/>
  <w:rsids>
    <w:rsidRoot w:val="00D32B47"/>
    <w:rsid w:val="00000733"/>
    <w:rsid w:val="0000117A"/>
    <w:rsid w:val="00001B9C"/>
    <w:rsid w:val="00002252"/>
    <w:rsid w:val="000022CA"/>
    <w:rsid w:val="00002A3B"/>
    <w:rsid w:val="00003B92"/>
    <w:rsid w:val="0001151C"/>
    <w:rsid w:val="00011791"/>
    <w:rsid w:val="00012D9D"/>
    <w:rsid w:val="000141A1"/>
    <w:rsid w:val="00014507"/>
    <w:rsid w:val="00014E2E"/>
    <w:rsid w:val="00015A33"/>
    <w:rsid w:val="000167C2"/>
    <w:rsid w:val="00016EF6"/>
    <w:rsid w:val="00017357"/>
    <w:rsid w:val="0001788A"/>
    <w:rsid w:val="00020953"/>
    <w:rsid w:val="00020B6E"/>
    <w:rsid w:val="00023C65"/>
    <w:rsid w:val="00024495"/>
    <w:rsid w:val="00026FD6"/>
    <w:rsid w:val="00027F78"/>
    <w:rsid w:val="00030D62"/>
    <w:rsid w:val="00031146"/>
    <w:rsid w:val="0003143B"/>
    <w:rsid w:val="00031E13"/>
    <w:rsid w:val="00032319"/>
    <w:rsid w:val="000324B7"/>
    <w:rsid w:val="0003656E"/>
    <w:rsid w:val="00040E4D"/>
    <w:rsid w:val="000412C5"/>
    <w:rsid w:val="0004132D"/>
    <w:rsid w:val="00041614"/>
    <w:rsid w:val="0004182E"/>
    <w:rsid w:val="00041C48"/>
    <w:rsid w:val="00042CA6"/>
    <w:rsid w:val="000432C7"/>
    <w:rsid w:val="000446EF"/>
    <w:rsid w:val="000448F7"/>
    <w:rsid w:val="00045541"/>
    <w:rsid w:val="00046D40"/>
    <w:rsid w:val="00047DF9"/>
    <w:rsid w:val="00047E3D"/>
    <w:rsid w:val="000516CA"/>
    <w:rsid w:val="00052833"/>
    <w:rsid w:val="00055553"/>
    <w:rsid w:val="000558DC"/>
    <w:rsid w:val="000571A5"/>
    <w:rsid w:val="0006079D"/>
    <w:rsid w:val="00060E0D"/>
    <w:rsid w:val="000635B0"/>
    <w:rsid w:val="0006390B"/>
    <w:rsid w:val="00063D17"/>
    <w:rsid w:val="0006485D"/>
    <w:rsid w:val="00064AD1"/>
    <w:rsid w:val="00064EAD"/>
    <w:rsid w:val="00065B0E"/>
    <w:rsid w:val="00065F50"/>
    <w:rsid w:val="00066118"/>
    <w:rsid w:val="00066305"/>
    <w:rsid w:val="00066388"/>
    <w:rsid w:val="000679B1"/>
    <w:rsid w:val="00067D54"/>
    <w:rsid w:val="00070BBD"/>
    <w:rsid w:val="00070F4C"/>
    <w:rsid w:val="00071EE7"/>
    <w:rsid w:val="0007433F"/>
    <w:rsid w:val="0007468F"/>
    <w:rsid w:val="00074725"/>
    <w:rsid w:val="000761A4"/>
    <w:rsid w:val="00076406"/>
    <w:rsid w:val="00076A8C"/>
    <w:rsid w:val="0007776B"/>
    <w:rsid w:val="00080205"/>
    <w:rsid w:val="00080524"/>
    <w:rsid w:val="00080587"/>
    <w:rsid w:val="000805B2"/>
    <w:rsid w:val="000815A6"/>
    <w:rsid w:val="00081AE0"/>
    <w:rsid w:val="0008294D"/>
    <w:rsid w:val="000836DC"/>
    <w:rsid w:val="00083BFA"/>
    <w:rsid w:val="00085F78"/>
    <w:rsid w:val="0008649A"/>
    <w:rsid w:val="00087059"/>
    <w:rsid w:val="000879A7"/>
    <w:rsid w:val="00087D90"/>
    <w:rsid w:val="000905CB"/>
    <w:rsid w:val="000908FB"/>
    <w:rsid w:val="00091231"/>
    <w:rsid w:val="000917D9"/>
    <w:rsid w:val="000917FE"/>
    <w:rsid w:val="000928C9"/>
    <w:rsid w:val="0009329E"/>
    <w:rsid w:val="000937DE"/>
    <w:rsid w:val="0009763C"/>
    <w:rsid w:val="000A2CE1"/>
    <w:rsid w:val="000A48C5"/>
    <w:rsid w:val="000A4AEF"/>
    <w:rsid w:val="000A534F"/>
    <w:rsid w:val="000A5486"/>
    <w:rsid w:val="000A609F"/>
    <w:rsid w:val="000A6A85"/>
    <w:rsid w:val="000A6EAF"/>
    <w:rsid w:val="000B11F9"/>
    <w:rsid w:val="000B14D6"/>
    <w:rsid w:val="000B34BD"/>
    <w:rsid w:val="000B3DEA"/>
    <w:rsid w:val="000B4152"/>
    <w:rsid w:val="000B4791"/>
    <w:rsid w:val="000B53C7"/>
    <w:rsid w:val="000B6410"/>
    <w:rsid w:val="000B65BD"/>
    <w:rsid w:val="000B6A65"/>
    <w:rsid w:val="000B6BDF"/>
    <w:rsid w:val="000C1BDB"/>
    <w:rsid w:val="000C287F"/>
    <w:rsid w:val="000C38C5"/>
    <w:rsid w:val="000C3D96"/>
    <w:rsid w:val="000C4917"/>
    <w:rsid w:val="000C6E6D"/>
    <w:rsid w:val="000D2544"/>
    <w:rsid w:val="000D3F67"/>
    <w:rsid w:val="000D4E94"/>
    <w:rsid w:val="000D58A1"/>
    <w:rsid w:val="000D5BA9"/>
    <w:rsid w:val="000D5C3F"/>
    <w:rsid w:val="000D6B4C"/>
    <w:rsid w:val="000D6DB0"/>
    <w:rsid w:val="000E42B5"/>
    <w:rsid w:val="000E50BB"/>
    <w:rsid w:val="000E61D6"/>
    <w:rsid w:val="000E65A3"/>
    <w:rsid w:val="000E6965"/>
    <w:rsid w:val="000E6D21"/>
    <w:rsid w:val="000E6FBE"/>
    <w:rsid w:val="000F040F"/>
    <w:rsid w:val="000F0634"/>
    <w:rsid w:val="000F0638"/>
    <w:rsid w:val="000F0F2F"/>
    <w:rsid w:val="000F126E"/>
    <w:rsid w:val="000F216E"/>
    <w:rsid w:val="000F267A"/>
    <w:rsid w:val="000F30C1"/>
    <w:rsid w:val="000F3264"/>
    <w:rsid w:val="000F4379"/>
    <w:rsid w:val="000F4AE7"/>
    <w:rsid w:val="000F7959"/>
    <w:rsid w:val="00100FA5"/>
    <w:rsid w:val="00101A02"/>
    <w:rsid w:val="00102FD5"/>
    <w:rsid w:val="00104E10"/>
    <w:rsid w:val="00105781"/>
    <w:rsid w:val="001059D3"/>
    <w:rsid w:val="00106D30"/>
    <w:rsid w:val="00107E49"/>
    <w:rsid w:val="00110CD7"/>
    <w:rsid w:val="00114ACE"/>
    <w:rsid w:val="00115339"/>
    <w:rsid w:val="001177BB"/>
    <w:rsid w:val="00120036"/>
    <w:rsid w:val="00121AC2"/>
    <w:rsid w:val="00121E9A"/>
    <w:rsid w:val="00123723"/>
    <w:rsid w:val="00123A8F"/>
    <w:rsid w:val="00123EA0"/>
    <w:rsid w:val="00124242"/>
    <w:rsid w:val="0012448C"/>
    <w:rsid w:val="00124B38"/>
    <w:rsid w:val="00124C95"/>
    <w:rsid w:val="00124DA4"/>
    <w:rsid w:val="00124F34"/>
    <w:rsid w:val="0012536B"/>
    <w:rsid w:val="00126D3F"/>
    <w:rsid w:val="001275D9"/>
    <w:rsid w:val="001278C5"/>
    <w:rsid w:val="00130046"/>
    <w:rsid w:val="0013064A"/>
    <w:rsid w:val="00131F6E"/>
    <w:rsid w:val="00132B6E"/>
    <w:rsid w:val="00134831"/>
    <w:rsid w:val="0013600A"/>
    <w:rsid w:val="0013669B"/>
    <w:rsid w:val="00136845"/>
    <w:rsid w:val="00136C35"/>
    <w:rsid w:val="00137443"/>
    <w:rsid w:val="00140D31"/>
    <w:rsid w:val="00141C14"/>
    <w:rsid w:val="00143694"/>
    <w:rsid w:val="001441DA"/>
    <w:rsid w:val="001454B2"/>
    <w:rsid w:val="001457E4"/>
    <w:rsid w:val="00145B81"/>
    <w:rsid w:val="0014684B"/>
    <w:rsid w:val="001468C6"/>
    <w:rsid w:val="001469FF"/>
    <w:rsid w:val="0015069E"/>
    <w:rsid w:val="0015624A"/>
    <w:rsid w:val="00157293"/>
    <w:rsid w:val="00160D66"/>
    <w:rsid w:val="00161ABE"/>
    <w:rsid w:val="001620EB"/>
    <w:rsid w:val="00163BEE"/>
    <w:rsid w:val="0016426C"/>
    <w:rsid w:val="00165FF6"/>
    <w:rsid w:val="001660F1"/>
    <w:rsid w:val="00166D3F"/>
    <w:rsid w:val="00170876"/>
    <w:rsid w:val="00170A75"/>
    <w:rsid w:val="001710AF"/>
    <w:rsid w:val="00172DFF"/>
    <w:rsid w:val="00173639"/>
    <w:rsid w:val="00173A8B"/>
    <w:rsid w:val="001741E5"/>
    <w:rsid w:val="00175898"/>
    <w:rsid w:val="00175AB2"/>
    <w:rsid w:val="001766A6"/>
    <w:rsid w:val="001769A1"/>
    <w:rsid w:val="0017772F"/>
    <w:rsid w:val="00177784"/>
    <w:rsid w:val="00177BBC"/>
    <w:rsid w:val="00180F30"/>
    <w:rsid w:val="00180F35"/>
    <w:rsid w:val="00181117"/>
    <w:rsid w:val="001839DC"/>
    <w:rsid w:val="00184070"/>
    <w:rsid w:val="00185413"/>
    <w:rsid w:val="00185D93"/>
    <w:rsid w:val="00187BA7"/>
    <w:rsid w:val="00187BC9"/>
    <w:rsid w:val="001915BA"/>
    <w:rsid w:val="0019173F"/>
    <w:rsid w:val="00191F4E"/>
    <w:rsid w:val="00193069"/>
    <w:rsid w:val="00195217"/>
    <w:rsid w:val="00195E3C"/>
    <w:rsid w:val="001962E1"/>
    <w:rsid w:val="001965EF"/>
    <w:rsid w:val="001973DD"/>
    <w:rsid w:val="0019792B"/>
    <w:rsid w:val="001A03B7"/>
    <w:rsid w:val="001A0E81"/>
    <w:rsid w:val="001A3CD8"/>
    <w:rsid w:val="001A4029"/>
    <w:rsid w:val="001B0A57"/>
    <w:rsid w:val="001B0E9F"/>
    <w:rsid w:val="001B15A7"/>
    <w:rsid w:val="001B2438"/>
    <w:rsid w:val="001B3AE2"/>
    <w:rsid w:val="001B3C4A"/>
    <w:rsid w:val="001B3ECB"/>
    <w:rsid w:val="001C104B"/>
    <w:rsid w:val="001C123F"/>
    <w:rsid w:val="001C2571"/>
    <w:rsid w:val="001C4702"/>
    <w:rsid w:val="001C54E3"/>
    <w:rsid w:val="001C55A2"/>
    <w:rsid w:val="001C5EC3"/>
    <w:rsid w:val="001C686C"/>
    <w:rsid w:val="001C723B"/>
    <w:rsid w:val="001C7747"/>
    <w:rsid w:val="001D12AE"/>
    <w:rsid w:val="001D1825"/>
    <w:rsid w:val="001D1CB0"/>
    <w:rsid w:val="001D2F96"/>
    <w:rsid w:val="001D3323"/>
    <w:rsid w:val="001D342A"/>
    <w:rsid w:val="001D476E"/>
    <w:rsid w:val="001D4D28"/>
    <w:rsid w:val="001D55EB"/>
    <w:rsid w:val="001D561D"/>
    <w:rsid w:val="001D590A"/>
    <w:rsid w:val="001D598F"/>
    <w:rsid w:val="001D6E31"/>
    <w:rsid w:val="001D71E6"/>
    <w:rsid w:val="001D7F9F"/>
    <w:rsid w:val="001E082A"/>
    <w:rsid w:val="001E39BC"/>
    <w:rsid w:val="001E4115"/>
    <w:rsid w:val="001E7299"/>
    <w:rsid w:val="001E7F6B"/>
    <w:rsid w:val="001F11AC"/>
    <w:rsid w:val="001F1325"/>
    <w:rsid w:val="001F237C"/>
    <w:rsid w:val="001F32C7"/>
    <w:rsid w:val="001F4A68"/>
    <w:rsid w:val="001F732F"/>
    <w:rsid w:val="001F73B1"/>
    <w:rsid w:val="00200BED"/>
    <w:rsid w:val="002017BF"/>
    <w:rsid w:val="002027E0"/>
    <w:rsid w:val="00202BC4"/>
    <w:rsid w:val="0020310F"/>
    <w:rsid w:val="00203531"/>
    <w:rsid w:val="002036ED"/>
    <w:rsid w:val="00205823"/>
    <w:rsid w:val="00207D2E"/>
    <w:rsid w:val="00211452"/>
    <w:rsid w:val="00212397"/>
    <w:rsid w:val="002130FE"/>
    <w:rsid w:val="002148E4"/>
    <w:rsid w:val="00217632"/>
    <w:rsid w:val="00220143"/>
    <w:rsid w:val="0022204A"/>
    <w:rsid w:val="00223DDD"/>
    <w:rsid w:val="002249FA"/>
    <w:rsid w:val="00224C73"/>
    <w:rsid w:val="00225420"/>
    <w:rsid w:val="00231737"/>
    <w:rsid w:val="0023342B"/>
    <w:rsid w:val="002345A3"/>
    <w:rsid w:val="002351D0"/>
    <w:rsid w:val="00235508"/>
    <w:rsid w:val="0023629B"/>
    <w:rsid w:val="00236907"/>
    <w:rsid w:val="002375D6"/>
    <w:rsid w:val="0024030E"/>
    <w:rsid w:val="00240CCD"/>
    <w:rsid w:val="002419A0"/>
    <w:rsid w:val="00243615"/>
    <w:rsid w:val="002449F7"/>
    <w:rsid w:val="00244C66"/>
    <w:rsid w:val="00245E45"/>
    <w:rsid w:val="00246836"/>
    <w:rsid w:val="00247173"/>
    <w:rsid w:val="002514C5"/>
    <w:rsid w:val="002517F3"/>
    <w:rsid w:val="00251F45"/>
    <w:rsid w:val="0025200B"/>
    <w:rsid w:val="0025253E"/>
    <w:rsid w:val="00252E51"/>
    <w:rsid w:val="00255FCC"/>
    <w:rsid w:val="00256116"/>
    <w:rsid w:val="002563E8"/>
    <w:rsid w:val="00257061"/>
    <w:rsid w:val="0026008C"/>
    <w:rsid w:val="00260B35"/>
    <w:rsid w:val="00260F0D"/>
    <w:rsid w:val="002615AB"/>
    <w:rsid w:val="00261D21"/>
    <w:rsid w:val="002622A2"/>
    <w:rsid w:val="00262B06"/>
    <w:rsid w:val="00263CD7"/>
    <w:rsid w:val="00264EEC"/>
    <w:rsid w:val="00265D73"/>
    <w:rsid w:val="00265DBE"/>
    <w:rsid w:val="00265E75"/>
    <w:rsid w:val="00270C0E"/>
    <w:rsid w:val="00271BCB"/>
    <w:rsid w:val="00271F4C"/>
    <w:rsid w:val="00274A97"/>
    <w:rsid w:val="00275B2D"/>
    <w:rsid w:val="00275B6E"/>
    <w:rsid w:val="00276AD3"/>
    <w:rsid w:val="00277520"/>
    <w:rsid w:val="002814FD"/>
    <w:rsid w:val="00281A56"/>
    <w:rsid w:val="00281C6A"/>
    <w:rsid w:val="00282819"/>
    <w:rsid w:val="00282E36"/>
    <w:rsid w:val="00283D22"/>
    <w:rsid w:val="00285D27"/>
    <w:rsid w:val="0029023A"/>
    <w:rsid w:val="00290AC4"/>
    <w:rsid w:val="00290BC7"/>
    <w:rsid w:val="00290C2E"/>
    <w:rsid w:val="00290C43"/>
    <w:rsid w:val="00291DA1"/>
    <w:rsid w:val="00297C5E"/>
    <w:rsid w:val="002A0A50"/>
    <w:rsid w:val="002A19BC"/>
    <w:rsid w:val="002A362B"/>
    <w:rsid w:val="002A3898"/>
    <w:rsid w:val="002A3CDD"/>
    <w:rsid w:val="002A5C27"/>
    <w:rsid w:val="002A6631"/>
    <w:rsid w:val="002A71CB"/>
    <w:rsid w:val="002B06EA"/>
    <w:rsid w:val="002B088B"/>
    <w:rsid w:val="002B0BCE"/>
    <w:rsid w:val="002B100C"/>
    <w:rsid w:val="002B169C"/>
    <w:rsid w:val="002B199F"/>
    <w:rsid w:val="002B2B4A"/>
    <w:rsid w:val="002B3582"/>
    <w:rsid w:val="002B576E"/>
    <w:rsid w:val="002B6207"/>
    <w:rsid w:val="002B68AC"/>
    <w:rsid w:val="002B7031"/>
    <w:rsid w:val="002B75DF"/>
    <w:rsid w:val="002B765B"/>
    <w:rsid w:val="002B7EDA"/>
    <w:rsid w:val="002C0564"/>
    <w:rsid w:val="002C128C"/>
    <w:rsid w:val="002C1A1C"/>
    <w:rsid w:val="002C2622"/>
    <w:rsid w:val="002C2F9A"/>
    <w:rsid w:val="002C3F67"/>
    <w:rsid w:val="002C6D09"/>
    <w:rsid w:val="002D0819"/>
    <w:rsid w:val="002D1495"/>
    <w:rsid w:val="002D1A5E"/>
    <w:rsid w:val="002D2B01"/>
    <w:rsid w:val="002D4887"/>
    <w:rsid w:val="002D4D95"/>
    <w:rsid w:val="002D6F3B"/>
    <w:rsid w:val="002D711F"/>
    <w:rsid w:val="002D7F6C"/>
    <w:rsid w:val="002E0CA9"/>
    <w:rsid w:val="002E0DA2"/>
    <w:rsid w:val="002E0EFC"/>
    <w:rsid w:val="002E1251"/>
    <w:rsid w:val="002E135E"/>
    <w:rsid w:val="002E1522"/>
    <w:rsid w:val="002E157F"/>
    <w:rsid w:val="002E20E0"/>
    <w:rsid w:val="002E2380"/>
    <w:rsid w:val="002E3772"/>
    <w:rsid w:val="002E43C9"/>
    <w:rsid w:val="002E470A"/>
    <w:rsid w:val="002E5357"/>
    <w:rsid w:val="002E78B4"/>
    <w:rsid w:val="002F0A83"/>
    <w:rsid w:val="002F21D4"/>
    <w:rsid w:val="002F4CFC"/>
    <w:rsid w:val="002F5224"/>
    <w:rsid w:val="002F5859"/>
    <w:rsid w:val="002F6A31"/>
    <w:rsid w:val="002F6FAC"/>
    <w:rsid w:val="002F7A35"/>
    <w:rsid w:val="002F7DBA"/>
    <w:rsid w:val="00301A77"/>
    <w:rsid w:val="00305919"/>
    <w:rsid w:val="0030677E"/>
    <w:rsid w:val="00311246"/>
    <w:rsid w:val="00311C8E"/>
    <w:rsid w:val="0031316B"/>
    <w:rsid w:val="00313C59"/>
    <w:rsid w:val="00315001"/>
    <w:rsid w:val="00315454"/>
    <w:rsid w:val="0031593A"/>
    <w:rsid w:val="00316190"/>
    <w:rsid w:val="00317777"/>
    <w:rsid w:val="00317A65"/>
    <w:rsid w:val="00317B02"/>
    <w:rsid w:val="00321C37"/>
    <w:rsid w:val="0032208B"/>
    <w:rsid w:val="0032299A"/>
    <w:rsid w:val="00322A8E"/>
    <w:rsid w:val="003230B3"/>
    <w:rsid w:val="0032481C"/>
    <w:rsid w:val="00327165"/>
    <w:rsid w:val="00327797"/>
    <w:rsid w:val="003278CF"/>
    <w:rsid w:val="00327F63"/>
    <w:rsid w:val="00330573"/>
    <w:rsid w:val="00330BB2"/>
    <w:rsid w:val="0033175F"/>
    <w:rsid w:val="00331EB6"/>
    <w:rsid w:val="00334C06"/>
    <w:rsid w:val="00334C88"/>
    <w:rsid w:val="003352B4"/>
    <w:rsid w:val="00336470"/>
    <w:rsid w:val="00336A62"/>
    <w:rsid w:val="00336A78"/>
    <w:rsid w:val="00336F45"/>
    <w:rsid w:val="0033717E"/>
    <w:rsid w:val="00337BA1"/>
    <w:rsid w:val="0034057C"/>
    <w:rsid w:val="003425FC"/>
    <w:rsid w:val="00342CBB"/>
    <w:rsid w:val="00342E75"/>
    <w:rsid w:val="00343335"/>
    <w:rsid w:val="003438A2"/>
    <w:rsid w:val="00344CA9"/>
    <w:rsid w:val="00344EE3"/>
    <w:rsid w:val="00346831"/>
    <w:rsid w:val="003504AA"/>
    <w:rsid w:val="00350FCD"/>
    <w:rsid w:val="00351105"/>
    <w:rsid w:val="00352706"/>
    <w:rsid w:val="00353518"/>
    <w:rsid w:val="003544B8"/>
    <w:rsid w:val="00354591"/>
    <w:rsid w:val="00354A43"/>
    <w:rsid w:val="00356992"/>
    <w:rsid w:val="00357031"/>
    <w:rsid w:val="00360897"/>
    <w:rsid w:val="00360CD6"/>
    <w:rsid w:val="0036139B"/>
    <w:rsid w:val="00361ED9"/>
    <w:rsid w:val="003635F3"/>
    <w:rsid w:val="00363BAF"/>
    <w:rsid w:val="00363E9C"/>
    <w:rsid w:val="003642EA"/>
    <w:rsid w:val="00365256"/>
    <w:rsid w:val="003669DA"/>
    <w:rsid w:val="00367A18"/>
    <w:rsid w:val="00367FB5"/>
    <w:rsid w:val="0037121F"/>
    <w:rsid w:val="003737B5"/>
    <w:rsid w:val="00373B16"/>
    <w:rsid w:val="00373F7A"/>
    <w:rsid w:val="0037673B"/>
    <w:rsid w:val="0037751E"/>
    <w:rsid w:val="00380B3B"/>
    <w:rsid w:val="00382D8B"/>
    <w:rsid w:val="003834F3"/>
    <w:rsid w:val="003836B7"/>
    <w:rsid w:val="00385EC8"/>
    <w:rsid w:val="00387C46"/>
    <w:rsid w:val="00390082"/>
    <w:rsid w:val="00390F5B"/>
    <w:rsid w:val="003919DD"/>
    <w:rsid w:val="003920E7"/>
    <w:rsid w:val="00392EC2"/>
    <w:rsid w:val="0039486D"/>
    <w:rsid w:val="003960D3"/>
    <w:rsid w:val="00397319"/>
    <w:rsid w:val="003979FB"/>
    <w:rsid w:val="003A1109"/>
    <w:rsid w:val="003A32F6"/>
    <w:rsid w:val="003A39E5"/>
    <w:rsid w:val="003A3AA7"/>
    <w:rsid w:val="003A4E94"/>
    <w:rsid w:val="003A4EAB"/>
    <w:rsid w:val="003A502F"/>
    <w:rsid w:val="003A5720"/>
    <w:rsid w:val="003B1064"/>
    <w:rsid w:val="003B1B1A"/>
    <w:rsid w:val="003B3F27"/>
    <w:rsid w:val="003B5216"/>
    <w:rsid w:val="003B6A9D"/>
    <w:rsid w:val="003B7232"/>
    <w:rsid w:val="003C06DA"/>
    <w:rsid w:val="003C2D13"/>
    <w:rsid w:val="003C339D"/>
    <w:rsid w:val="003C469A"/>
    <w:rsid w:val="003C64E3"/>
    <w:rsid w:val="003C709F"/>
    <w:rsid w:val="003C78B2"/>
    <w:rsid w:val="003D0CC5"/>
    <w:rsid w:val="003D0DA6"/>
    <w:rsid w:val="003D194A"/>
    <w:rsid w:val="003D1ABB"/>
    <w:rsid w:val="003D1F49"/>
    <w:rsid w:val="003D4AC3"/>
    <w:rsid w:val="003D7161"/>
    <w:rsid w:val="003D7E20"/>
    <w:rsid w:val="003E0DFB"/>
    <w:rsid w:val="003E1B26"/>
    <w:rsid w:val="003E22F4"/>
    <w:rsid w:val="003E35F1"/>
    <w:rsid w:val="003E4DE8"/>
    <w:rsid w:val="003E5797"/>
    <w:rsid w:val="003E5B0D"/>
    <w:rsid w:val="003E69D3"/>
    <w:rsid w:val="003E6DF9"/>
    <w:rsid w:val="003F1289"/>
    <w:rsid w:val="003F1B08"/>
    <w:rsid w:val="003F2B79"/>
    <w:rsid w:val="003F2C8A"/>
    <w:rsid w:val="003F4A12"/>
    <w:rsid w:val="003F6E80"/>
    <w:rsid w:val="004028C6"/>
    <w:rsid w:val="004030EC"/>
    <w:rsid w:val="004032EC"/>
    <w:rsid w:val="00405E10"/>
    <w:rsid w:val="00406B1A"/>
    <w:rsid w:val="00407AAF"/>
    <w:rsid w:val="00410B0D"/>
    <w:rsid w:val="00412181"/>
    <w:rsid w:val="00412BA8"/>
    <w:rsid w:val="00414EF2"/>
    <w:rsid w:val="00415614"/>
    <w:rsid w:val="00415733"/>
    <w:rsid w:val="00415FD1"/>
    <w:rsid w:val="004167F8"/>
    <w:rsid w:val="00417B4B"/>
    <w:rsid w:val="00417E90"/>
    <w:rsid w:val="00420198"/>
    <w:rsid w:val="00421CB2"/>
    <w:rsid w:val="00425261"/>
    <w:rsid w:val="004252D4"/>
    <w:rsid w:val="00426D0C"/>
    <w:rsid w:val="00430353"/>
    <w:rsid w:val="00431270"/>
    <w:rsid w:val="00434710"/>
    <w:rsid w:val="00436CA6"/>
    <w:rsid w:val="00436E4C"/>
    <w:rsid w:val="00437B94"/>
    <w:rsid w:val="00443BCB"/>
    <w:rsid w:val="00444C49"/>
    <w:rsid w:val="00445F98"/>
    <w:rsid w:val="00446F55"/>
    <w:rsid w:val="00447453"/>
    <w:rsid w:val="004545B7"/>
    <w:rsid w:val="00455F79"/>
    <w:rsid w:val="00456B24"/>
    <w:rsid w:val="004616AB"/>
    <w:rsid w:val="004625F1"/>
    <w:rsid w:val="00462685"/>
    <w:rsid w:val="00462D48"/>
    <w:rsid w:val="00463A36"/>
    <w:rsid w:val="00463DC7"/>
    <w:rsid w:val="00463E1F"/>
    <w:rsid w:val="00464540"/>
    <w:rsid w:val="00470BE7"/>
    <w:rsid w:val="004717F9"/>
    <w:rsid w:val="00471AA0"/>
    <w:rsid w:val="00471B87"/>
    <w:rsid w:val="0047374D"/>
    <w:rsid w:val="00473923"/>
    <w:rsid w:val="00476166"/>
    <w:rsid w:val="00477241"/>
    <w:rsid w:val="00482A8C"/>
    <w:rsid w:val="00483406"/>
    <w:rsid w:val="0048418A"/>
    <w:rsid w:val="00485049"/>
    <w:rsid w:val="00487A4E"/>
    <w:rsid w:val="004916E6"/>
    <w:rsid w:val="00491B18"/>
    <w:rsid w:val="0049284F"/>
    <w:rsid w:val="00492938"/>
    <w:rsid w:val="00494123"/>
    <w:rsid w:val="00494B28"/>
    <w:rsid w:val="0049657B"/>
    <w:rsid w:val="004A0C5E"/>
    <w:rsid w:val="004A1766"/>
    <w:rsid w:val="004A2397"/>
    <w:rsid w:val="004A4F7B"/>
    <w:rsid w:val="004A5ED2"/>
    <w:rsid w:val="004A622F"/>
    <w:rsid w:val="004A673D"/>
    <w:rsid w:val="004A7A9A"/>
    <w:rsid w:val="004B218D"/>
    <w:rsid w:val="004B322E"/>
    <w:rsid w:val="004B3CEB"/>
    <w:rsid w:val="004B4ACC"/>
    <w:rsid w:val="004B5335"/>
    <w:rsid w:val="004B5881"/>
    <w:rsid w:val="004B5C3E"/>
    <w:rsid w:val="004B5F83"/>
    <w:rsid w:val="004B6435"/>
    <w:rsid w:val="004B6999"/>
    <w:rsid w:val="004B6A4A"/>
    <w:rsid w:val="004B71CF"/>
    <w:rsid w:val="004C0CCA"/>
    <w:rsid w:val="004C38E7"/>
    <w:rsid w:val="004C4255"/>
    <w:rsid w:val="004C4D3D"/>
    <w:rsid w:val="004C4ED1"/>
    <w:rsid w:val="004C4F39"/>
    <w:rsid w:val="004C5D20"/>
    <w:rsid w:val="004C7782"/>
    <w:rsid w:val="004D0B2A"/>
    <w:rsid w:val="004D1EFD"/>
    <w:rsid w:val="004D3D23"/>
    <w:rsid w:val="004D50DF"/>
    <w:rsid w:val="004D54D0"/>
    <w:rsid w:val="004E0736"/>
    <w:rsid w:val="004E1726"/>
    <w:rsid w:val="004E1979"/>
    <w:rsid w:val="004E1ACE"/>
    <w:rsid w:val="004E1C40"/>
    <w:rsid w:val="004E1D70"/>
    <w:rsid w:val="004E29B4"/>
    <w:rsid w:val="004E361F"/>
    <w:rsid w:val="004E55E6"/>
    <w:rsid w:val="004E5A62"/>
    <w:rsid w:val="004E7F73"/>
    <w:rsid w:val="004F0DF7"/>
    <w:rsid w:val="004F21A0"/>
    <w:rsid w:val="004F27BA"/>
    <w:rsid w:val="004F2A9B"/>
    <w:rsid w:val="004F43E1"/>
    <w:rsid w:val="004F505E"/>
    <w:rsid w:val="004F5602"/>
    <w:rsid w:val="004F617C"/>
    <w:rsid w:val="004F691E"/>
    <w:rsid w:val="004F6FA1"/>
    <w:rsid w:val="00501AAD"/>
    <w:rsid w:val="00501EED"/>
    <w:rsid w:val="00503078"/>
    <w:rsid w:val="005053C4"/>
    <w:rsid w:val="0050541E"/>
    <w:rsid w:val="0050587A"/>
    <w:rsid w:val="00505A22"/>
    <w:rsid w:val="00506455"/>
    <w:rsid w:val="00506626"/>
    <w:rsid w:val="00510E78"/>
    <w:rsid w:val="00511078"/>
    <w:rsid w:val="0051197F"/>
    <w:rsid w:val="00511F1D"/>
    <w:rsid w:val="005132A4"/>
    <w:rsid w:val="005137C6"/>
    <w:rsid w:val="00513844"/>
    <w:rsid w:val="0051423B"/>
    <w:rsid w:val="00515E70"/>
    <w:rsid w:val="00515EEF"/>
    <w:rsid w:val="0051631A"/>
    <w:rsid w:val="005218FF"/>
    <w:rsid w:val="00522A6F"/>
    <w:rsid w:val="00522DF1"/>
    <w:rsid w:val="00523AC4"/>
    <w:rsid w:val="00524A3E"/>
    <w:rsid w:val="00524B94"/>
    <w:rsid w:val="00525B98"/>
    <w:rsid w:val="00526911"/>
    <w:rsid w:val="00526B99"/>
    <w:rsid w:val="00531DEE"/>
    <w:rsid w:val="0053381E"/>
    <w:rsid w:val="00533B8C"/>
    <w:rsid w:val="005363DD"/>
    <w:rsid w:val="005364F3"/>
    <w:rsid w:val="005370E6"/>
    <w:rsid w:val="0054027B"/>
    <w:rsid w:val="00540EE8"/>
    <w:rsid w:val="00542C03"/>
    <w:rsid w:val="00543BA1"/>
    <w:rsid w:val="00544B0A"/>
    <w:rsid w:val="005458D7"/>
    <w:rsid w:val="005473C9"/>
    <w:rsid w:val="00547670"/>
    <w:rsid w:val="00547B96"/>
    <w:rsid w:val="00550D01"/>
    <w:rsid w:val="00550E44"/>
    <w:rsid w:val="00552BA0"/>
    <w:rsid w:val="00556C00"/>
    <w:rsid w:val="005575A4"/>
    <w:rsid w:val="00557AEF"/>
    <w:rsid w:val="00561B05"/>
    <w:rsid w:val="00562BB8"/>
    <w:rsid w:val="00562F25"/>
    <w:rsid w:val="0056307C"/>
    <w:rsid w:val="005640D6"/>
    <w:rsid w:val="005656C1"/>
    <w:rsid w:val="00565C5B"/>
    <w:rsid w:val="005672D4"/>
    <w:rsid w:val="00570CDD"/>
    <w:rsid w:val="005713AF"/>
    <w:rsid w:val="00571A8F"/>
    <w:rsid w:val="00574ADE"/>
    <w:rsid w:val="00575453"/>
    <w:rsid w:val="00575A1F"/>
    <w:rsid w:val="00576A93"/>
    <w:rsid w:val="00576AB6"/>
    <w:rsid w:val="00576C98"/>
    <w:rsid w:val="00577AB2"/>
    <w:rsid w:val="00582C48"/>
    <w:rsid w:val="005836C1"/>
    <w:rsid w:val="0058448A"/>
    <w:rsid w:val="00586794"/>
    <w:rsid w:val="00586D02"/>
    <w:rsid w:val="0059033A"/>
    <w:rsid w:val="00591874"/>
    <w:rsid w:val="00592106"/>
    <w:rsid w:val="005924E9"/>
    <w:rsid w:val="00592BC8"/>
    <w:rsid w:val="005948D5"/>
    <w:rsid w:val="00594F43"/>
    <w:rsid w:val="00595947"/>
    <w:rsid w:val="00595E5C"/>
    <w:rsid w:val="005A0799"/>
    <w:rsid w:val="005A08FF"/>
    <w:rsid w:val="005A1498"/>
    <w:rsid w:val="005A18E2"/>
    <w:rsid w:val="005A31D5"/>
    <w:rsid w:val="005A3930"/>
    <w:rsid w:val="005A4C22"/>
    <w:rsid w:val="005A65BD"/>
    <w:rsid w:val="005A65D7"/>
    <w:rsid w:val="005A781F"/>
    <w:rsid w:val="005B09F2"/>
    <w:rsid w:val="005B0EBB"/>
    <w:rsid w:val="005B13CC"/>
    <w:rsid w:val="005B1B3E"/>
    <w:rsid w:val="005B1E5F"/>
    <w:rsid w:val="005B1FCD"/>
    <w:rsid w:val="005B284A"/>
    <w:rsid w:val="005B28A7"/>
    <w:rsid w:val="005B2917"/>
    <w:rsid w:val="005B2E23"/>
    <w:rsid w:val="005B53B6"/>
    <w:rsid w:val="005B541B"/>
    <w:rsid w:val="005C113B"/>
    <w:rsid w:val="005C2DE1"/>
    <w:rsid w:val="005C6681"/>
    <w:rsid w:val="005D0E1E"/>
    <w:rsid w:val="005D17B6"/>
    <w:rsid w:val="005D18D1"/>
    <w:rsid w:val="005D1BA8"/>
    <w:rsid w:val="005D1D49"/>
    <w:rsid w:val="005D2E48"/>
    <w:rsid w:val="005D4582"/>
    <w:rsid w:val="005D4949"/>
    <w:rsid w:val="005D4BFD"/>
    <w:rsid w:val="005D4CD6"/>
    <w:rsid w:val="005D5552"/>
    <w:rsid w:val="005D55AC"/>
    <w:rsid w:val="005D6BDB"/>
    <w:rsid w:val="005D6CFD"/>
    <w:rsid w:val="005D76EE"/>
    <w:rsid w:val="005E1CAE"/>
    <w:rsid w:val="005E213A"/>
    <w:rsid w:val="005E3A82"/>
    <w:rsid w:val="005E41F8"/>
    <w:rsid w:val="005E4FFA"/>
    <w:rsid w:val="005E5F12"/>
    <w:rsid w:val="005F17A3"/>
    <w:rsid w:val="005F1F4B"/>
    <w:rsid w:val="005F201C"/>
    <w:rsid w:val="005F4BB1"/>
    <w:rsid w:val="005F5364"/>
    <w:rsid w:val="005F7CD0"/>
    <w:rsid w:val="006031BF"/>
    <w:rsid w:val="00603D6A"/>
    <w:rsid w:val="006046EC"/>
    <w:rsid w:val="006052A9"/>
    <w:rsid w:val="00605E7C"/>
    <w:rsid w:val="00606B04"/>
    <w:rsid w:val="00606BA4"/>
    <w:rsid w:val="00607219"/>
    <w:rsid w:val="00607C6E"/>
    <w:rsid w:val="00612C7E"/>
    <w:rsid w:val="0061391D"/>
    <w:rsid w:val="0061406F"/>
    <w:rsid w:val="00614C0C"/>
    <w:rsid w:val="00614C52"/>
    <w:rsid w:val="00614C69"/>
    <w:rsid w:val="0061781E"/>
    <w:rsid w:val="00617E49"/>
    <w:rsid w:val="006202F7"/>
    <w:rsid w:val="0062086D"/>
    <w:rsid w:val="006222BF"/>
    <w:rsid w:val="006230F1"/>
    <w:rsid w:val="00623264"/>
    <w:rsid w:val="00623FC8"/>
    <w:rsid w:val="00625446"/>
    <w:rsid w:val="00625715"/>
    <w:rsid w:val="00626E3E"/>
    <w:rsid w:val="00627302"/>
    <w:rsid w:val="00630ED6"/>
    <w:rsid w:val="0063213C"/>
    <w:rsid w:val="00632395"/>
    <w:rsid w:val="00634A47"/>
    <w:rsid w:val="00636AFB"/>
    <w:rsid w:val="00636DDD"/>
    <w:rsid w:val="00637425"/>
    <w:rsid w:val="00640459"/>
    <w:rsid w:val="00640710"/>
    <w:rsid w:val="0064389C"/>
    <w:rsid w:val="00644A6C"/>
    <w:rsid w:val="00644CDA"/>
    <w:rsid w:val="0065014B"/>
    <w:rsid w:val="0065197A"/>
    <w:rsid w:val="00652B88"/>
    <w:rsid w:val="00653533"/>
    <w:rsid w:val="006567BF"/>
    <w:rsid w:val="00656AA4"/>
    <w:rsid w:val="00657362"/>
    <w:rsid w:val="00657441"/>
    <w:rsid w:val="00660214"/>
    <w:rsid w:val="006637A1"/>
    <w:rsid w:val="006640D5"/>
    <w:rsid w:val="006646EF"/>
    <w:rsid w:val="006648E1"/>
    <w:rsid w:val="00664EA1"/>
    <w:rsid w:val="00665149"/>
    <w:rsid w:val="006709AF"/>
    <w:rsid w:val="00670AD6"/>
    <w:rsid w:val="00672B32"/>
    <w:rsid w:val="00674F28"/>
    <w:rsid w:val="006758CB"/>
    <w:rsid w:val="00682C00"/>
    <w:rsid w:val="00683572"/>
    <w:rsid w:val="0068511C"/>
    <w:rsid w:val="006856A3"/>
    <w:rsid w:val="00686F8F"/>
    <w:rsid w:val="00687A3D"/>
    <w:rsid w:val="00691031"/>
    <w:rsid w:val="00692753"/>
    <w:rsid w:val="00693AD5"/>
    <w:rsid w:val="006946DE"/>
    <w:rsid w:val="006965D3"/>
    <w:rsid w:val="00696860"/>
    <w:rsid w:val="006A0D95"/>
    <w:rsid w:val="006A142E"/>
    <w:rsid w:val="006A1771"/>
    <w:rsid w:val="006A47D7"/>
    <w:rsid w:val="006A47F0"/>
    <w:rsid w:val="006A5171"/>
    <w:rsid w:val="006A5CE9"/>
    <w:rsid w:val="006B0EA9"/>
    <w:rsid w:val="006B46E8"/>
    <w:rsid w:val="006B5EFF"/>
    <w:rsid w:val="006B6305"/>
    <w:rsid w:val="006B6555"/>
    <w:rsid w:val="006B7BBE"/>
    <w:rsid w:val="006C0749"/>
    <w:rsid w:val="006C0A31"/>
    <w:rsid w:val="006C243C"/>
    <w:rsid w:val="006C25DC"/>
    <w:rsid w:val="006C29F5"/>
    <w:rsid w:val="006C3A55"/>
    <w:rsid w:val="006C4D5F"/>
    <w:rsid w:val="006C60C3"/>
    <w:rsid w:val="006C665E"/>
    <w:rsid w:val="006C6CCA"/>
    <w:rsid w:val="006C7F32"/>
    <w:rsid w:val="006D0314"/>
    <w:rsid w:val="006D061D"/>
    <w:rsid w:val="006D0B05"/>
    <w:rsid w:val="006D225C"/>
    <w:rsid w:val="006D25EE"/>
    <w:rsid w:val="006D2E4A"/>
    <w:rsid w:val="006D3D1F"/>
    <w:rsid w:val="006D3E93"/>
    <w:rsid w:val="006D462C"/>
    <w:rsid w:val="006D48E8"/>
    <w:rsid w:val="006D4A61"/>
    <w:rsid w:val="006D4B6E"/>
    <w:rsid w:val="006D4C83"/>
    <w:rsid w:val="006D5C89"/>
    <w:rsid w:val="006E2CF4"/>
    <w:rsid w:val="006E3F37"/>
    <w:rsid w:val="006E3F61"/>
    <w:rsid w:val="006E45E9"/>
    <w:rsid w:val="006E5A97"/>
    <w:rsid w:val="006F2185"/>
    <w:rsid w:val="006F24DF"/>
    <w:rsid w:val="006F2E12"/>
    <w:rsid w:val="006F3546"/>
    <w:rsid w:val="006F5A14"/>
    <w:rsid w:val="006F6F8E"/>
    <w:rsid w:val="006F7D26"/>
    <w:rsid w:val="007002BF"/>
    <w:rsid w:val="007014D5"/>
    <w:rsid w:val="0070249B"/>
    <w:rsid w:val="00703144"/>
    <w:rsid w:val="0070416B"/>
    <w:rsid w:val="00705426"/>
    <w:rsid w:val="007059F0"/>
    <w:rsid w:val="0070624F"/>
    <w:rsid w:val="00706F5D"/>
    <w:rsid w:val="0070790B"/>
    <w:rsid w:val="00707EFB"/>
    <w:rsid w:val="007101A7"/>
    <w:rsid w:val="00710B22"/>
    <w:rsid w:val="007131DB"/>
    <w:rsid w:val="00714268"/>
    <w:rsid w:val="00714C2A"/>
    <w:rsid w:val="00715426"/>
    <w:rsid w:val="00715AA5"/>
    <w:rsid w:val="00717231"/>
    <w:rsid w:val="00720C68"/>
    <w:rsid w:val="00721BFC"/>
    <w:rsid w:val="00722160"/>
    <w:rsid w:val="007239EB"/>
    <w:rsid w:val="00724BAF"/>
    <w:rsid w:val="00724CFA"/>
    <w:rsid w:val="00726D0B"/>
    <w:rsid w:val="00727BAB"/>
    <w:rsid w:val="007300C8"/>
    <w:rsid w:val="00730584"/>
    <w:rsid w:val="007325F5"/>
    <w:rsid w:val="00734829"/>
    <w:rsid w:val="00734C77"/>
    <w:rsid w:val="007356E4"/>
    <w:rsid w:val="00736252"/>
    <w:rsid w:val="00736B5C"/>
    <w:rsid w:val="00736B9D"/>
    <w:rsid w:val="007376C7"/>
    <w:rsid w:val="00740397"/>
    <w:rsid w:val="007438D7"/>
    <w:rsid w:val="00743C64"/>
    <w:rsid w:val="0074540A"/>
    <w:rsid w:val="00745ACC"/>
    <w:rsid w:val="00746149"/>
    <w:rsid w:val="0074629E"/>
    <w:rsid w:val="00746CC9"/>
    <w:rsid w:val="00746D58"/>
    <w:rsid w:val="00746E34"/>
    <w:rsid w:val="00750993"/>
    <w:rsid w:val="00750D28"/>
    <w:rsid w:val="007516B1"/>
    <w:rsid w:val="007518AC"/>
    <w:rsid w:val="00751BAC"/>
    <w:rsid w:val="007528DE"/>
    <w:rsid w:val="00753402"/>
    <w:rsid w:val="00753669"/>
    <w:rsid w:val="0076025E"/>
    <w:rsid w:val="0076137F"/>
    <w:rsid w:val="00761EA9"/>
    <w:rsid w:val="007622D8"/>
    <w:rsid w:val="007625F7"/>
    <w:rsid w:val="007640A0"/>
    <w:rsid w:val="0076461F"/>
    <w:rsid w:val="0076528C"/>
    <w:rsid w:val="007652ED"/>
    <w:rsid w:val="00765388"/>
    <w:rsid w:val="007654B0"/>
    <w:rsid w:val="00766379"/>
    <w:rsid w:val="0076643A"/>
    <w:rsid w:val="00767166"/>
    <w:rsid w:val="007700B1"/>
    <w:rsid w:val="007715F0"/>
    <w:rsid w:val="00772394"/>
    <w:rsid w:val="007733BC"/>
    <w:rsid w:val="0077401A"/>
    <w:rsid w:val="00774767"/>
    <w:rsid w:val="00775AAC"/>
    <w:rsid w:val="00780F77"/>
    <w:rsid w:val="00782B5D"/>
    <w:rsid w:val="00783219"/>
    <w:rsid w:val="00783768"/>
    <w:rsid w:val="0078405A"/>
    <w:rsid w:val="0078437B"/>
    <w:rsid w:val="00785F5E"/>
    <w:rsid w:val="00786DE0"/>
    <w:rsid w:val="00787444"/>
    <w:rsid w:val="00787C9B"/>
    <w:rsid w:val="00787EAE"/>
    <w:rsid w:val="0079011F"/>
    <w:rsid w:val="007909BD"/>
    <w:rsid w:val="00791919"/>
    <w:rsid w:val="007920AB"/>
    <w:rsid w:val="00792C36"/>
    <w:rsid w:val="00792F14"/>
    <w:rsid w:val="00793159"/>
    <w:rsid w:val="007935FC"/>
    <w:rsid w:val="007936AD"/>
    <w:rsid w:val="007939C0"/>
    <w:rsid w:val="0079483A"/>
    <w:rsid w:val="00795139"/>
    <w:rsid w:val="007958AB"/>
    <w:rsid w:val="0079623C"/>
    <w:rsid w:val="0079630D"/>
    <w:rsid w:val="00796DB8"/>
    <w:rsid w:val="007971A8"/>
    <w:rsid w:val="00797283"/>
    <w:rsid w:val="007976BA"/>
    <w:rsid w:val="00797992"/>
    <w:rsid w:val="007A02B7"/>
    <w:rsid w:val="007A1A9A"/>
    <w:rsid w:val="007A2B36"/>
    <w:rsid w:val="007A640A"/>
    <w:rsid w:val="007A6CC8"/>
    <w:rsid w:val="007A7145"/>
    <w:rsid w:val="007B0CF5"/>
    <w:rsid w:val="007B1F86"/>
    <w:rsid w:val="007B23F9"/>
    <w:rsid w:val="007B3F9A"/>
    <w:rsid w:val="007B4366"/>
    <w:rsid w:val="007B5E05"/>
    <w:rsid w:val="007B5E28"/>
    <w:rsid w:val="007C03B3"/>
    <w:rsid w:val="007C06A9"/>
    <w:rsid w:val="007C47E3"/>
    <w:rsid w:val="007C489A"/>
    <w:rsid w:val="007C49F8"/>
    <w:rsid w:val="007C4BA4"/>
    <w:rsid w:val="007C4E18"/>
    <w:rsid w:val="007C6169"/>
    <w:rsid w:val="007C6AFD"/>
    <w:rsid w:val="007C6B1F"/>
    <w:rsid w:val="007C700A"/>
    <w:rsid w:val="007C71DB"/>
    <w:rsid w:val="007C75B2"/>
    <w:rsid w:val="007C798F"/>
    <w:rsid w:val="007C7C82"/>
    <w:rsid w:val="007D5913"/>
    <w:rsid w:val="007D5D0D"/>
    <w:rsid w:val="007D6EDC"/>
    <w:rsid w:val="007D6F8D"/>
    <w:rsid w:val="007D7344"/>
    <w:rsid w:val="007E1C0C"/>
    <w:rsid w:val="007E2074"/>
    <w:rsid w:val="007E21E1"/>
    <w:rsid w:val="007E2823"/>
    <w:rsid w:val="007E2D02"/>
    <w:rsid w:val="007E63A9"/>
    <w:rsid w:val="007E6468"/>
    <w:rsid w:val="007E7506"/>
    <w:rsid w:val="007E7AED"/>
    <w:rsid w:val="007F3969"/>
    <w:rsid w:val="007F42A8"/>
    <w:rsid w:val="007F457C"/>
    <w:rsid w:val="007F58D9"/>
    <w:rsid w:val="007F5906"/>
    <w:rsid w:val="007F5B2D"/>
    <w:rsid w:val="007F6DA8"/>
    <w:rsid w:val="007F6E31"/>
    <w:rsid w:val="007F77CC"/>
    <w:rsid w:val="007F7F58"/>
    <w:rsid w:val="00800920"/>
    <w:rsid w:val="0080170C"/>
    <w:rsid w:val="008026CA"/>
    <w:rsid w:val="00806FB8"/>
    <w:rsid w:val="0080752F"/>
    <w:rsid w:val="00807ADB"/>
    <w:rsid w:val="0081096E"/>
    <w:rsid w:val="00812384"/>
    <w:rsid w:val="0081284C"/>
    <w:rsid w:val="008133E8"/>
    <w:rsid w:val="0081581C"/>
    <w:rsid w:val="008174BD"/>
    <w:rsid w:val="0082128C"/>
    <w:rsid w:val="0082204A"/>
    <w:rsid w:val="00824542"/>
    <w:rsid w:val="00825DE6"/>
    <w:rsid w:val="00831011"/>
    <w:rsid w:val="00832CC8"/>
    <w:rsid w:val="00832EBB"/>
    <w:rsid w:val="00835290"/>
    <w:rsid w:val="00837F9E"/>
    <w:rsid w:val="008407D8"/>
    <w:rsid w:val="00841651"/>
    <w:rsid w:val="00841698"/>
    <w:rsid w:val="0084400C"/>
    <w:rsid w:val="00844F85"/>
    <w:rsid w:val="008477E0"/>
    <w:rsid w:val="00847CB9"/>
    <w:rsid w:val="00850B3C"/>
    <w:rsid w:val="00850E7D"/>
    <w:rsid w:val="00851ED9"/>
    <w:rsid w:val="00852304"/>
    <w:rsid w:val="0085318B"/>
    <w:rsid w:val="00854DA6"/>
    <w:rsid w:val="008563D2"/>
    <w:rsid w:val="00860452"/>
    <w:rsid w:val="008611FD"/>
    <w:rsid w:val="008624F6"/>
    <w:rsid w:val="008636A4"/>
    <w:rsid w:val="00864734"/>
    <w:rsid w:val="0086518F"/>
    <w:rsid w:val="00865624"/>
    <w:rsid w:val="008667F8"/>
    <w:rsid w:val="00871516"/>
    <w:rsid w:val="00871886"/>
    <w:rsid w:val="00872C53"/>
    <w:rsid w:val="00873EF5"/>
    <w:rsid w:val="00875DF9"/>
    <w:rsid w:val="008773B4"/>
    <w:rsid w:val="008802B8"/>
    <w:rsid w:val="008807AC"/>
    <w:rsid w:val="008813CD"/>
    <w:rsid w:val="00881BAF"/>
    <w:rsid w:val="008839CA"/>
    <w:rsid w:val="008846F5"/>
    <w:rsid w:val="008858C6"/>
    <w:rsid w:val="00886A0E"/>
    <w:rsid w:val="00886D2D"/>
    <w:rsid w:val="00887572"/>
    <w:rsid w:val="0089228E"/>
    <w:rsid w:val="00892C21"/>
    <w:rsid w:val="0089486A"/>
    <w:rsid w:val="00896616"/>
    <w:rsid w:val="0089662B"/>
    <w:rsid w:val="00896952"/>
    <w:rsid w:val="008969FE"/>
    <w:rsid w:val="008A0481"/>
    <w:rsid w:val="008A064F"/>
    <w:rsid w:val="008A1275"/>
    <w:rsid w:val="008A16CC"/>
    <w:rsid w:val="008A1FE0"/>
    <w:rsid w:val="008A2100"/>
    <w:rsid w:val="008A2497"/>
    <w:rsid w:val="008A37A5"/>
    <w:rsid w:val="008A37DA"/>
    <w:rsid w:val="008A3A09"/>
    <w:rsid w:val="008A40F0"/>
    <w:rsid w:val="008A52DB"/>
    <w:rsid w:val="008A57F1"/>
    <w:rsid w:val="008A5ADB"/>
    <w:rsid w:val="008A6783"/>
    <w:rsid w:val="008A69D0"/>
    <w:rsid w:val="008A7116"/>
    <w:rsid w:val="008B0912"/>
    <w:rsid w:val="008B0A3A"/>
    <w:rsid w:val="008B103D"/>
    <w:rsid w:val="008B19A1"/>
    <w:rsid w:val="008B241C"/>
    <w:rsid w:val="008B4AD2"/>
    <w:rsid w:val="008B4E1D"/>
    <w:rsid w:val="008C116E"/>
    <w:rsid w:val="008C1278"/>
    <w:rsid w:val="008C1B1E"/>
    <w:rsid w:val="008C376A"/>
    <w:rsid w:val="008C4AB7"/>
    <w:rsid w:val="008C4BB1"/>
    <w:rsid w:val="008C7C04"/>
    <w:rsid w:val="008C7D07"/>
    <w:rsid w:val="008D0117"/>
    <w:rsid w:val="008D03C8"/>
    <w:rsid w:val="008D1B19"/>
    <w:rsid w:val="008D34B6"/>
    <w:rsid w:val="008D416D"/>
    <w:rsid w:val="008D4E1A"/>
    <w:rsid w:val="008D59A5"/>
    <w:rsid w:val="008D76D8"/>
    <w:rsid w:val="008E1590"/>
    <w:rsid w:val="008E1A6F"/>
    <w:rsid w:val="008E338F"/>
    <w:rsid w:val="008E3746"/>
    <w:rsid w:val="008E4E2E"/>
    <w:rsid w:val="008E52FA"/>
    <w:rsid w:val="008E79CA"/>
    <w:rsid w:val="008F0A06"/>
    <w:rsid w:val="008F19BE"/>
    <w:rsid w:val="008F2460"/>
    <w:rsid w:val="008F382E"/>
    <w:rsid w:val="008F3FF9"/>
    <w:rsid w:val="008F506A"/>
    <w:rsid w:val="008F6126"/>
    <w:rsid w:val="008F7109"/>
    <w:rsid w:val="008F7131"/>
    <w:rsid w:val="0090179F"/>
    <w:rsid w:val="00902E5A"/>
    <w:rsid w:val="00903599"/>
    <w:rsid w:val="009053FF"/>
    <w:rsid w:val="00905892"/>
    <w:rsid w:val="00906862"/>
    <w:rsid w:val="0090782D"/>
    <w:rsid w:val="0091018A"/>
    <w:rsid w:val="00911706"/>
    <w:rsid w:val="0091216F"/>
    <w:rsid w:val="00912791"/>
    <w:rsid w:val="00920D4D"/>
    <w:rsid w:val="00922718"/>
    <w:rsid w:val="00922919"/>
    <w:rsid w:val="00922CFF"/>
    <w:rsid w:val="00923A89"/>
    <w:rsid w:val="009240F2"/>
    <w:rsid w:val="00925EE5"/>
    <w:rsid w:val="00927A7F"/>
    <w:rsid w:val="00930529"/>
    <w:rsid w:val="00930AE0"/>
    <w:rsid w:val="00931E51"/>
    <w:rsid w:val="00933FB8"/>
    <w:rsid w:val="00934424"/>
    <w:rsid w:val="00935B79"/>
    <w:rsid w:val="009379E0"/>
    <w:rsid w:val="00940977"/>
    <w:rsid w:val="0094120A"/>
    <w:rsid w:val="009412BB"/>
    <w:rsid w:val="00941402"/>
    <w:rsid w:val="00941BB6"/>
    <w:rsid w:val="00941D57"/>
    <w:rsid w:val="00943EB9"/>
    <w:rsid w:val="009446DF"/>
    <w:rsid w:val="00946F1F"/>
    <w:rsid w:val="009502AF"/>
    <w:rsid w:val="009503AF"/>
    <w:rsid w:val="00950F14"/>
    <w:rsid w:val="00951B86"/>
    <w:rsid w:val="00953A21"/>
    <w:rsid w:val="00953D24"/>
    <w:rsid w:val="00954DA0"/>
    <w:rsid w:val="00954ED3"/>
    <w:rsid w:val="009554BD"/>
    <w:rsid w:val="009554C6"/>
    <w:rsid w:val="009569BF"/>
    <w:rsid w:val="00960164"/>
    <w:rsid w:val="00960F2B"/>
    <w:rsid w:val="00962CFA"/>
    <w:rsid w:val="00962E87"/>
    <w:rsid w:val="00963B50"/>
    <w:rsid w:val="00963C2C"/>
    <w:rsid w:val="00963E94"/>
    <w:rsid w:val="0096470C"/>
    <w:rsid w:val="00965B05"/>
    <w:rsid w:val="00966B57"/>
    <w:rsid w:val="00967022"/>
    <w:rsid w:val="00967F79"/>
    <w:rsid w:val="00972A16"/>
    <w:rsid w:val="00973F35"/>
    <w:rsid w:val="0097448A"/>
    <w:rsid w:val="00974583"/>
    <w:rsid w:val="00974A4D"/>
    <w:rsid w:val="00974C83"/>
    <w:rsid w:val="00975BCE"/>
    <w:rsid w:val="00976204"/>
    <w:rsid w:val="00976FD7"/>
    <w:rsid w:val="009801C6"/>
    <w:rsid w:val="00980B28"/>
    <w:rsid w:val="00980D73"/>
    <w:rsid w:val="00980EC1"/>
    <w:rsid w:val="00980FEC"/>
    <w:rsid w:val="0098267A"/>
    <w:rsid w:val="009860D1"/>
    <w:rsid w:val="00986A2F"/>
    <w:rsid w:val="00986DEB"/>
    <w:rsid w:val="00986E50"/>
    <w:rsid w:val="00987876"/>
    <w:rsid w:val="00991A38"/>
    <w:rsid w:val="00993F82"/>
    <w:rsid w:val="00996A40"/>
    <w:rsid w:val="00997D64"/>
    <w:rsid w:val="009A0304"/>
    <w:rsid w:val="009A251D"/>
    <w:rsid w:val="009A336E"/>
    <w:rsid w:val="009A39E9"/>
    <w:rsid w:val="009A3CF9"/>
    <w:rsid w:val="009A45D5"/>
    <w:rsid w:val="009A5C12"/>
    <w:rsid w:val="009A606F"/>
    <w:rsid w:val="009B23C2"/>
    <w:rsid w:val="009B2503"/>
    <w:rsid w:val="009B4B56"/>
    <w:rsid w:val="009B5C26"/>
    <w:rsid w:val="009B75BC"/>
    <w:rsid w:val="009B7B49"/>
    <w:rsid w:val="009B7C8B"/>
    <w:rsid w:val="009C04E4"/>
    <w:rsid w:val="009C0598"/>
    <w:rsid w:val="009C1755"/>
    <w:rsid w:val="009C4133"/>
    <w:rsid w:val="009C4E77"/>
    <w:rsid w:val="009C5619"/>
    <w:rsid w:val="009D0A97"/>
    <w:rsid w:val="009D1F80"/>
    <w:rsid w:val="009D3C51"/>
    <w:rsid w:val="009D4300"/>
    <w:rsid w:val="009D49B1"/>
    <w:rsid w:val="009D6A77"/>
    <w:rsid w:val="009D7E82"/>
    <w:rsid w:val="009D7E83"/>
    <w:rsid w:val="009E0F47"/>
    <w:rsid w:val="009E1750"/>
    <w:rsid w:val="009E1B16"/>
    <w:rsid w:val="009E3058"/>
    <w:rsid w:val="009E3C79"/>
    <w:rsid w:val="009E3D7A"/>
    <w:rsid w:val="009E3D8A"/>
    <w:rsid w:val="009E3F1B"/>
    <w:rsid w:val="009E4757"/>
    <w:rsid w:val="009E52AB"/>
    <w:rsid w:val="009E567E"/>
    <w:rsid w:val="009E5E8D"/>
    <w:rsid w:val="009F06BD"/>
    <w:rsid w:val="009F132E"/>
    <w:rsid w:val="009F1717"/>
    <w:rsid w:val="009F18F3"/>
    <w:rsid w:val="009F2171"/>
    <w:rsid w:val="009F31E3"/>
    <w:rsid w:val="009F4454"/>
    <w:rsid w:val="009F5C03"/>
    <w:rsid w:val="009F69F2"/>
    <w:rsid w:val="009F6A36"/>
    <w:rsid w:val="00A006D4"/>
    <w:rsid w:val="00A02A9E"/>
    <w:rsid w:val="00A03348"/>
    <w:rsid w:val="00A036ED"/>
    <w:rsid w:val="00A037B3"/>
    <w:rsid w:val="00A0469B"/>
    <w:rsid w:val="00A061E2"/>
    <w:rsid w:val="00A102AA"/>
    <w:rsid w:val="00A106E7"/>
    <w:rsid w:val="00A124FE"/>
    <w:rsid w:val="00A1273F"/>
    <w:rsid w:val="00A133D1"/>
    <w:rsid w:val="00A134B4"/>
    <w:rsid w:val="00A1406F"/>
    <w:rsid w:val="00A15CE6"/>
    <w:rsid w:val="00A16FF4"/>
    <w:rsid w:val="00A20269"/>
    <w:rsid w:val="00A213D8"/>
    <w:rsid w:val="00A23A11"/>
    <w:rsid w:val="00A242FA"/>
    <w:rsid w:val="00A24D7B"/>
    <w:rsid w:val="00A25E4B"/>
    <w:rsid w:val="00A26B74"/>
    <w:rsid w:val="00A26D92"/>
    <w:rsid w:val="00A275F4"/>
    <w:rsid w:val="00A31649"/>
    <w:rsid w:val="00A323AD"/>
    <w:rsid w:val="00A3567C"/>
    <w:rsid w:val="00A35E7D"/>
    <w:rsid w:val="00A36E47"/>
    <w:rsid w:val="00A371A7"/>
    <w:rsid w:val="00A3771A"/>
    <w:rsid w:val="00A37B71"/>
    <w:rsid w:val="00A40BA2"/>
    <w:rsid w:val="00A4186E"/>
    <w:rsid w:val="00A426EB"/>
    <w:rsid w:val="00A45393"/>
    <w:rsid w:val="00A4603B"/>
    <w:rsid w:val="00A464C1"/>
    <w:rsid w:val="00A505B4"/>
    <w:rsid w:val="00A5304B"/>
    <w:rsid w:val="00A53A83"/>
    <w:rsid w:val="00A54916"/>
    <w:rsid w:val="00A55C96"/>
    <w:rsid w:val="00A55FD5"/>
    <w:rsid w:val="00A56A7F"/>
    <w:rsid w:val="00A60F06"/>
    <w:rsid w:val="00A63207"/>
    <w:rsid w:val="00A644AE"/>
    <w:rsid w:val="00A65D59"/>
    <w:rsid w:val="00A6760F"/>
    <w:rsid w:val="00A704B2"/>
    <w:rsid w:val="00A7289F"/>
    <w:rsid w:val="00A72BD6"/>
    <w:rsid w:val="00A737D7"/>
    <w:rsid w:val="00A74784"/>
    <w:rsid w:val="00A764B4"/>
    <w:rsid w:val="00A76AC6"/>
    <w:rsid w:val="00A773D7"/>
    <w:rsid w:val="00A7760A"/>
    <w:rsid w:val="00A803FD"/>
    <w:rsid w:val="00A8207B"/>
    <w:rsid w:val="00A82325"/>
    <w:rsid w:val="00A8459E"/>
    <w:rsid w:val="00A85CD2"/>
    <w:rsid w:val="00A86A3D"/>
    <w:rsid w:val="00A870A1"/>
    <w:rsid w:val="00A916A3"/>
    <w:rsid w:val="00A92A7E"/>
    <w:rsid w:val="00A92B8A"/>
    <w:rsid w:val="00A96509"/>
    <w:rsid w:val="00A966B6"/>
    <w:rsid w:val="00AA0802"/>
    <w:rsid w:val="00AA0DE9"/>
    <w:rsid w:val="00AA3021"/>
    <w:rsid w:val="00AA460A"/>
    <w:rsid w:val="00AA5750"/>
    <w:rsid w:val="00AA62CE"/>
    <w:rsid w:val="00AA6453"/>
    <w:rsid w:val="00AA670D"/>
    <w:rsid w:val="00AA7099"/>
    <w:rsid w:val="00AB1315"/>
    <w:rsid w:val="00AB41E5"/>
    <w:rsid w:val="00AB533B"/>
    <w:rsid w:val="00AB584C"/>
    <w:rsid w:val="00AB5CDE"/>
    <w:rsid w:val="00AB65B4"/>
    <w:rsid w:val="00AB6784"/>
    <w:rsid w:val="00AC0CCB"/>
    <w:rsid w:val="00AC304D"/>
    <w:rsid w:val="00AC3296"/>
    <w:rsid w:val="00AC45A7"/>
    <w:rsid w:val="00AC4AF7"/>
    <w:rsid w:val="00AC4FA7"/>
    <w:rsid w:val="00AC5E0E"/>
    <w:rsid w:val="00AD0687"/>
    <w:rsid w:val="00AD2557"/>
    <w:rsid w:val="00AD2B15"/>
    <w:rsid w:val="00AD303B"/>
    <w:rsid w:val="00AD3BA4"/>
    <w:rsid w:val="00AD47B8"/>
    <w:rsid w:val="00AD50AB"/>
    <w:rsid w:val="00AD5821"/>
    <w:rsid w:val="00AD62A5"/>
    <w:rsid w:val="00AD6633"/>
    <w:rsid w:val="00AD74D4"/>
    <w:rsid w:val="00AD7D49"/>
    <w:rsid w:val="00AE05E4"/>
    <w:rsid w:val="00AE0980"/>
    <w:rsid w:val="00AE1BD7"/>
    <w:rsid w:val="00AE22EA"/>
    <w:rsid w:val="00AE2DB9"/>
    <w:rsid w:val="00AE4D6F"/>
    <w:rsid w:val="00AE5D28"/>
    <w:rsid w:val="00AE618F"/>
    <w:rsid w:val="00AE6B98"/>
    <w:rsid w:val="00AE7DAE"/>
    <w:rsid w:val="00AF2EE7"/>
    <w:rsid w:val="00AF37FA"/>
    <w:rsid w:val="00AF38B9"/>
    <w:rsid w:val="00AF4A45"/>
    <w:rsid w:val="00AF7258"/>
    <w:rsid w:val="00B0154B"/>
    <w:rsid w:val="00B018EF"/>
    <w:rsid w:val="00B01F10"/>
    <w:rsid w:val="00B01FE6"/>
    <w:rsid w:val="00B037AD"/>
    <w:rsid w:val="00B03A57"/>
    <w:rsid w:val="00B04781"/>
    <w:rsid w:val="00B05A8B"/>
    <w:rsid w:val="00B06A3F"/>
    <w:rsid w:val="00B07BB9"/>
    <w:rsid w:val="00B12D55"/>
    <w:rsid w:val="00B136E2"/>
    <w:rsid w:val="00B137DE"/>
    <w:rsid w:val="00B145C0"/>
    <w:rsid w:val="00B14CE0"/>
    <w:rsid w:val="00B14F35"/>
    <w:rsid w:val="00B15557"/>
    <w:rsid w:val="00B15842"/>
    <w:rsid w:val="00B20880"/>
    <w:rsid w:val="00B2111C"/>
    <w:rsid w:val="00B21C47"/>
    <w:rsid w:val="00B2213B"/>
    <w:rsid w:val="00B22401"/>
    <w:rsid w:val="00B22E89"/>
    <w:rsid w:val="00B23453"/>
    <w:rsid w:val="00B238E1"/>
    <w:rsid w:val="00B23C05"/>
    <w:rsid w:val="00B25F2C"/>
    <w:rsid w:val="00B2628E"/>
    <w:rsid w:val="00B265BA"/>
    <w:rsid w:val="00B30CDC"/>
    <w:rsid w:val="00B3308B"/>
    <w:rsid w:val="00B37177"/>
    <w:rsid w:val="00B409BC"/>
    <w:rsid w:val="00B40FDC"/>
    <w:rsid w:val="00B4308E"/>
    <w:rsid w:val="00B43A24"/>
    <w:rsid w:val="00B43D14"/>
    <w:rsid w:val="00B45A35"/>
    <w:rsid w:val="00B45ADB"/>
    <w:rsid w:val="00B462E4"/>
    <w:rsid w:val="00B4708B"/>
    <w:rsid w:val="00B50738"/>
    <w:rsid w:val="00B50DA7"/>
    <w:rsid w:val="00B515A1"/>
    <w:rsid w:val="00B52212"/>
    <w:rsid w:val="00B52CA9"/>
    <w:rsid w:val="00B541BE"/>
    <w:rsid w:val="00B549A6"/>
    <w:rsid w:val="00B55F5A"/>
    <w:rsid w:val="00B6137F"/>
    <w:rsid w:val="00B63554"/>
    <w:rsid w:val="00B63802"/>
    <w:rsid w:val="00B675A0"/>
    <w:rsid w:val="00B7078F"/>
    <w:rsid w:val="00B709AE"/>
    <w:rsid w:val="00B70E33"/>
    <w:rsid w:val="00B71193"/>
    <w:rsid w:val="00B7273E"/>
    <w:rsid w:val="00B72CEF"/>
    <w:rsid w:val="00B73774"/>
    <w:rsid w:val="00B738A8"/>
    <w:rsid w:val="00B74429"/>
    <w:rsid w:val="00B74A47"/>
    <w:rsid w:val="00B75175"/>
    <w:rsid w:val="00B75C01"/>
    <w:rsid w:val="00B7653F"/>
    <w:rsid w:val="00B765BE"/>
    <w:rsid w:val="00B77798"/>
    <w:rsid w:val="00B7786B"/>
    <w:rsid w:val="00B77E29"/>
    <w:rsid w:val="00B822BD"/>
    <w:rsid w:val="00B82BAA"/>
    <w:rsid w:val="00B82FF6"/>
    <w:rsid w:val="00B831AB"/>
    <w:rsid w:val="00B84117"/>
    <w:rsid w:val="00B84EA6"/>
    <w:rsid w:val="00B85E55"/>
    <w:rsid w:val="00B86A64"/>
    <w:rsid w:val="00B87ADA"/>
    <w:rsid w:val="00B9101B"/>
    <w:rsid w:val="00B92154"/>
    <w:rsid w:val="00B938B5"/>
    <w:rsid w:val="00B971F5"/>
    <w:rsid w:val="00B977C2"/>
    <w:rsid w:val="00BA0AE1"/>
    <w:rsid w:val="00BA0F04"/>
    <w:rsid w:val="00BA1DFE"/>
    <w:rsid w:val="00BA234F"/>
    <w:rsid w:val="00BA2D62"/>
    <w:rsid w:val="00BA33F3"/>
    <w:rsid w:val="00BA3CDB"/>
    <w:rsid w:val="00BA3D4E"/>
    <w:rsid w:val="00BA3FAA"/>
    <w:rsid w:val="00BA696E"/>
    <w:rsid w:val="00BA6A0B"/>
    <w:rsid w:val="00BA799A"/>
    <w:rsid w:val="00BB0251"/>
    <w:rsid w:val="00BB050F"/>
    <w:rsid w:val="00BB183A"/>
    <w:rsid w:val="00BB1CD4"/>
    <w:rsid w:val="00BB3E63"/>
    <w:rsid w:val="00BB4699"/>
    <w:rsid w:val="00BB551D"/>
    <w:rsid w:val="00BB5A83"/>
    <w:rsid w:val="00BB5FFD"/>
    <w:rsid w:val="00BC09D4"/>
    <w:rsid w:val="00BC140C"/>
    <w:rsid w:val="00BC2341"/>
    <w:rsid w:val="00BC28B6"/>
    <w:rsid w:val="00BC2937"/>
    <w:rsid w:val="00BC2C87"/>
    <w:rsid w:val="00BC2D53"/>
    <w:rsid w:val="00BC2F81"/>
    <w:rsid w:val="00BC40FB"/>
    <w:rsid w:val="00BD0190"/>
    <w:rsid w:val="00BD18B0"/>
    <w:rsid w:val="00BD18DF"/>
    <w:rsid w:val="00BD5702"/>
    <w:rsid w:val="00BE055B"/>
    <w:rsid w:val="00BE2360"/>
    <w:rsid w:val="00BE300D"/>
    <w:rsid w:val="00BE5487"/>
    <w:rsid w:val="00BE7B81"/>
    <w:rsid w:val="00BF0150"/>
    <w:rsid w:val="00BF05B7"/>
    <w:rsid w:val="00BF2788"/>
    <w:rsid w:val="00BF3C74"/>
    <w:rsid w:val="00BF5856"/>
    <w:rsid w:val="00BF69BD"/>
    <w:rsid w:val="00BF7EAD"/>
    <w:rsid w:val="00C002DF"/>
    <w:rsid w:val="00C00800"/>
    <w:rsid w:val="00C021ED"/>
    <w:rsid w:val="00C047F1"/>
    <w:rsid w:val="00C05194"/>
    <w:rsid w:val="00C054AD"/>
    <w:rsid w:val="00C0565E"/>
    <w:rsid w:val="00C113D8"/>
    <w:rsid w:val="00C114F5"/>
    <w:rsid w:val="00C11DE8"/>
    <w:rsid w:val="00C121A4"/>
    <w:rsid w:val="00C12F17"/>
    <w:rsid w:val="00C15785"/>
    <w:rsid w:val="00C15F17"/>
    <w:rsid w:val="00C224B6"/>
    <w:rsid w:val="00C22FA9"/>
    <w:rsid w:val="00C24B8C"/>
    <w:rsid w:val="00C24BF4"/>
    <w:rsid w:val="00C25143"/>
    <w:rsid w:val="00C25B1C"/>
    <w:rsid w:val="00C25CAF"/>
    <w:rsid w:val="00C25E88"/>
    <w:rsid w:val="00C26272"/>
    <w:rsid w:val="00C2689B"/>
    <w:rsid w:val="00C268EA"/>
    <w:rsid w:val="00C30A30"/>
    <w:rsid w:val="00C320E1"/>
    <w:rsid w:val="00C34592"/>
    <w:rsid w:val="00C34A44"/>
    <w:rsid w:val="00C35B8D"/>
    <w:rsid w:val="00C3660D"/>
    <w:rsid w:val="00C407B4"/>
    <w:rsid w:val="00C4122F"/>
    <w:rsid w:val="00C41427"/>
    <w:rsid w:val="00C42400"/>
    <w:rsid w:val="00C43EAB"/>
    <w:rsid w:val="00C44A63"/>
    <w:rsid w:val="00C461C6"/>
    <w:rsid w:val="00C474CB"/>
    <w:rsid w:val="00C51850"/>
    <w:rsid w:val="00C52744"/>
    <w:rsid w:val="00C53301"/>
    <w:rsid w:val="00C53450"/>
    <w:rsid w:val="00C538D6"/>
    <w:rsid w:val="00C55128"/>
    <w:rsid w:val="00C561D4"/>
    <w:rsid w:val="00C56BF6"/>
    <w:rsid w:val="00C61BFB"/>
    <w:rsid w:val="00C61EAC"/>
    <w:rsid w:val="00C62FD5"/>
    <w:rsid w:val="00C6416F"/>
    <w:rsid w:val="00C64F0E"/>
    <w:rsid w:val="00C65108"/>
    <w:rsid w:val="00C652C8"/>
    <w:rsid w:val="00C67697"/>
    <w:rsid w:val="00C70C9A"/>
    <w:rsid w:val="00C713AB"/>
    <w:rsid w:val="00C7187E"/>
    <w:rsid w:val="00C74C0E"/>
    <w:rsid w:val="00C75394"/>
    <w:rsid w:val="00C75570"/>
    <w:rsid w:val="00C759F5"/>
    <w:rsid w:val="00C75F00"/>
    <w:rsid w:val="00C801BE"/>
    <w:rsid w:val="00C80287"/>
    <w:rsid w:val="00C81561"/>
    <w:rsid w:val="00C82078"/>
    <w:rsid w:val="00C821DD"/>
    <w:rsid w:val="00C82B4F"/>
    <w:rsid w:val="00C900C7"/>
    <w:rsid w:val="00C9185E"/>
    <w:rsid w:val="00C92BDB"/>
    <w:rsid w:val="00C93C61"/>
    <w:rsid w:val="00C941AC"/>
    <w:rsid w:val="00C9494D"/>
    <w:rsid w:val="00C97071"/>
    <w:rsid w:val="00CA40BC"/>
    <w:rsid w:val="00CA6042"/>
    <w:rsid w:val="00CA604D"/>
    <w:rsid w:val="00CA70C8"/>
    <w:rsid w:val="00CA75B9"/>
    <w:rsid w:val="00CB16E0"/>
    <w:rsid w:val="00CB4071"/>
    <w:rsid w:val="00CB4D66"/>
    <w:rsid w:val="00CB7DAA"/>
    <w:rsid w:val="00CB7E50"/>
    <w:rsid w:val="00CC1633"/>
    <w:rsid w:val="00CC2172"/>
    <w:rsid w:val="00CC2E57"/>
    <w:rsid w:val="00CC2EA2"/>
    <w:rsid w:val="00CC4168"/>
    <w:rsid w:val="00CC4DB0"/>
    <w:rsid w:val="00CC58D6"/>
    <w:rsid w:val="00CC72C9"/>
    <w:rsid w:val="00CC72EA"/>
    <w:rsid w:val="00CD35AC"/>
    <w:rsid w:val="00CD389C"/>
    <w:rsid w:val="00CD3933"/>
    <w:rsid w:val="00CD482B"/>
    <w:rsid w:val="00CD6522"/>
    <w:rsid w:val="00CD7B5D"/>
    <w:rsid w:val="00CD7CCA"/>
    <w:rsid w:val="00CE2337"/>
    <w:rsid w:val="00CE260F"/>
    <w:rsid w:val="00CE2B90"/>
    <w:rsid w:val="00CE2BB9"/>
    <w:rsid w:val="00CE3553"/>
    <w:rsid w:val="00CE39B0"/>
    <w:rsid w:val="00CE5710"/>
    <w:rsid w:val="00CE579E"/>
    <w:rsid w:val="00CE6735"/>
    <w:rsid w:val="00CE70EC"/>
    <w:rsid w:val="00CE729C"/>
    <w:rsid w:val="00CF0E22"/>
    <w:rsid w:val="00CF2478"/>
    <w:rsid w:val="00CF3D08"/>
    <w:rsid w:val="00CF3D09"/>
    <w:rsid w:val="00CF5CC3"/>
    <w:rsid w:val="00CF600A"/>
    <w:rsid w:val="00CF6B8E"/>
    <w:rsid w:val="00CF76AC"/>
    <w:rsid w:val="00D00D44"/>
    <w:rsid w:val="00D0226C"/>
    <w:rsid w:val="00D0278B"/>
    <w:rsid w:val="00D0408A"/>
    <w:rsid w:val="00D041A5"/>
    <w:rsid w:val="00D04311"/>
    <w:rsid w:val="00D0446F"/>
    <w:rsid w:val="00D102B2"/>
    <w:rsid w:val="00D103AC"/>
    <w:rsid w:val="00D10B6B"/>
    <w:rsid w:val="00D12D12"/>
    <w:rsid w:val="00D13402"/>
    <w:rsid w:val="00D135DE"/>
    <w:rsid w:val="00D13E1A"/>
    <w:rsid w:val="00D148CD"/>
    <w:rsid w:val="00D1552C"/>
    <w:rsid w:val="00D16815"/>
    <w:rsid w:val="00D21811"/>
    <w:rsid w:val="00D221FA"/>
    <w:rsid w:val="00D24547"/>
    <w:rsid w:val="00D24643"/>
    <w:rsid w:val="00D25A83"/>
    <w:rsid w:val="00D25C0B"/>
    <w:rsid w:val="00D26258"/>
    <w:rsid w:val="00D269B3"/>
    <w:rsid w:val="00D27390"/>
    <w:rsid w:val="00D27896"/>
    <w:rsid w:val="00D27CA8"/>
    <w:rsid w:val="00D302C5"/>
    <w:rsid w:val="00D3064A"/>
    <w:rsid w:val="00D30754"/>
    <w:rsid w:val="00D32344"/>
    <w:rsid w:val="00D32B47"/>
    <w:rsid w:val="00D3381A"/>
    <w:rsid w:val="00D34382"/>
    <w:rsid w:val="00D34F1E"/>
    <w:rsid w:val="00D3594F"/>
    <w:rsid w:val="00D36875"/>
    <w:rsid w:val="00D400BA"/>
    <w:rsid w:val="00D402C1"/>
    <w:rsid w:val="00D4255B"/>
    <w:rsid w:val="00D43834"/>
    <w:rsid w:val="00D4497C"/>
    <w:rsid w:val="00D46267"/>
    <w:rsid w:val="00D46302"/>
    <w:rsid w:val="00D46545"/>
    <w:rsid w:val="00D467D8"/>
    <w:rsid w:val="00D46A21"/>
    <w:rsid w:val="00D5029E"/>
    <w:rsid w:val="00D53799"/>
    <w:rsid w:val="00D54527"/>
    <w:rsid w:val="00D545DD"/>
    <w:rsid w:val="00D547CD"/>
    <w:rsid w:val="00D54E3B"/>
    <w:rsid w:val="00D54F3A"/>
    <w:rsid w:val="00D560F7"/>
    <w:rsid w:val="00D60F7B"/>
    <w:rsid w:val="00D60F81"/>
    <w:rsid w:val="00D61ACA"/>
    <w:rsid w:val="00D61E61"/>
    <w:rsid w:val="00D63007"/>
    <w:rsid w:val="00D65547"/>
    <w:rsid w:val="00D66014"/>
    <w:rsid w:val="00D6613E"/>
    <w:rsid w:val="00D6795D"/>
    <w:rsid w:val="00D67961"/>
    <w:rsid w:val="00D67E97"/>
    <w:rsid w:val="00D717A3"/>
    <w:rsid w:val="00D720F4"/>
    <w:rsid w:val="00D73A71"/>
    <w:rsid w:val="00D73E8E"/>
    <w:rsid w:val="00D749E1"/>
    <w:rsid w:val="00D75442"/>
    <w:rsid w:val="00D7555C"/>
    <w:rsid w:val="00D75EEA"/>
    <w:rsid w:val="00D80577"/>
    <w:rsid w:val="00D80AF7"/>
    <w:rsid w:val="00D812C7"/>
    <w:rsid w:val="00D830F7"/>
    <w:rsid w:val="00D84D92"/>
    <w:rsid w:val="00D856DD"/>
    <w:rsid w:val="00D860B3"/>
    <w:rsid w:val="00D860CA"/>
    <w:rsid w:val="00D9026E"/>
    <w:rsid w:val="00D91CE8"/>
    <w:rsid w:val="00D94708"/>
    <w:rsid w:val="00D9665A"/>
    <w:rsid w:val="00D96818"/>
    <w:rsid w:val="00D96DF7"/>
    <w:rsid w:val="00D97024"/>
    <w:rsid w:val="00DA0A04"/>
    <w:rsid w:val="00DA1F0E"/>
    <w:rsid w:val="00DA2AB2"/>
    <w:rsid w:val="00DA4342"/>
    <w:rsid w:val="00DA5A22"/>
    <w:rsid w:val="00DA5B24"/>
    <w:rsid w:val="00DA6521"/>
    <w:rsid w:val="00DA6A67"/>
    <w:rsid w:val="00DA6D17"/>
    <w:rsid w:val="00DB15EC"/>
    <w:rsid w:val="00DB2435"/>
    <w:rsid w:val="00DB3D7D"/>
    <w:rsid w:val="00DB3EBB"/>
    <w:rsid w:val="00DB4022"/>
    <w:rsid w:val="00DB61DE"/>
    <w:rsid w:val="00DC0B8E"/>
    <w:rsid w:val="00DC1A86"/>
    <w:rsid w:val="00DC411D"/>
    <w:rsid w:val="00DC45E0"/>
    <w:rsid w:val="00DC6C6A"/>
    <w:rsid w:val="00DC7479"/>
    <w:rsid w:val="00DD0C86"/>
    <w:rsid w:val="00DD1166"/>
    <w:rsid w:val="00DD18DF"/>
    <w:rsid w:val="00DD3C96"/>
    <w:rsid w:val="00DD41E7"/>
    <w:rsid w:val="00DD4773"/>
    <w:rsid w:val="00DD643A"/>
    <w:rsid w:val="00DE08FD"/>
    <w:rsid w:val="00DE0D06"/>
    <w:rsid w:val="00DE1029"/>
    <w:rsid w:val="00DE16AD"/>
    <w:rsid w:val="00DE1DAD"/>
    <w:rsid w:val="00DE2C83"/>
    <w:rsid w:val="00DE356F"/>
    <w:rsid w:val="00DE4479"/>
    <w:rsid w:val="00DE5111"/>
    <w:rsid w:val="00DE5E19"/>
    <w:rsid w:val="00DE75DB"/>
    <w:rsid w:val="00DF0E0E"/>
    <w:rsid w:val="00DF1104"/>
    <w:rsid w:val="00DF1453"/>
    <w:rsid w:val="00DF440E"/>
    <w:rsid w:val="00DF795E"/>
    <w:rsid w:val="00DF7B34"/>
    <w:rsid w:val="00E00378"/>
    <w:rsid w:val="00E01F41"/>
    <w:rsid w:val="00E03CFE"/>
    <w:rsid w:val="00E04257"/>
    <w:rsid w:val="00E058CF"/>
    <w:rsid w:val="00E0613C"/>
    <w:rsid w:val="00E07D01"/>
    <w:rsid w:val="00E1070D"/>
    <w:rsid w:val="00E10E6D"/>
    <w:rsid w:val="00E11D22"/>
    <w:rsid w:val="00E13047"/>
    <w:rsid w:val="00E1311C"/>
    <w:rsid w:val="00E13473"/>
    <w:rsid w:val="00E141A3"/>
    <w:rsid w:val="00E14D3B"/>
    <w:rsid w:val="00E15588"/>
    <w:rsid w:val="00E160AC"/>
    <w:rsid w:val="00E2081A"/>
    <w:rsid w:val="00E20938"/>
    <w:rsid w:val="00E21A9B"/>
    <w:rsid w:val="00E224E4"/>
    <w:rsid w:val="00E23BBB"/>
    <w:rsid w:val="00E2453F"/>
    <w:rsid w:val="00E2675A"/>
    <w:rsid w:val="00E2764F"/>
    <w:rsid w:val="00E27652"/>
    <w:rsid w:val="00E30445"/>
    <w:rsid w:val="00E31888"/>
    <w:rsid w:val="00E31C70"/>
    <w:rsid w:val="00E31D5D"/>
    <w:rsid w:val="00E32AC9"/>
    <w:rsid w:val="00E32D9C"/>
    <w:rsid w:val="00E32E4E"/>
    <w:rsid w:val="00E32ED5"/>
    <w:rsid w:val="00E346B3"/>
    <w:rsid w:val="00E34D07"/>
    <w:rsid w:val="00E362D7"/>
    <w:rsid w:val="00E372E1"/>
    <w:rsid w:val="00E3763A"/>
    <w:rsid w:val="00E37B86"/>
    <w:rsid w:val="00E41CD5"/>
    <w:rsid w:val="00E42530"/>
    <w:rsid w:val="00E42AB0"/>
    <w:rsid w:val="00E42B97"/>
    <w:rsid w:val="00E42C5E"/>
    <w:rsid w:val="00E43BD4"/>
    <w:rsid w:val="00E472B9"/>
    <w:rsid w:val="00E524CD"/>
    <w:rsid w:val="00E54344"/>
    <w:rsid w:val="00E548C5"/>
    <w:rsid w:val="00E55309"/>
    <w:rsid w:val="00E567B0"/>
    <w:rsid w:val="00E571E7"/>
    <w:rsid w:val="00E57F73"/>
    <w:rsid w:val="00E60B41"/>
    <w:rsid w:val="00E61742"/>
    <w:rsid w:val="00E626ED"/>
    <w:rsid w:val="00E63AB8"/>
    <w:rsid w:val="00E64618"/>
    <w:rsid w:val="00E6495E"/>
    <w:rsid w:val="00E6514B"/>
    <w:rsid w:val="00E664A2"/>
    <w:rsid w:val="00E66BBB"/>
    <w:rsid w:val="00E67B0D"/>
    <w:rsid w:val="00E712C4"/>
    <w:rsid w:val="00E725B9"/>
    <w:rsid w:val="00E74847"/>
    <w:rsid w:val="00E75603"/>
    <w:rsid w:val="00E75779"/>
    <w:rsid w:val="00E75B2D"/>
    <w:rsid w:val="00E76949"/>
    <w:rsid w:val="00E77135"/>
    <w:rsid w:val="00E80095"/>
    <w:rsid w:val="00E80E94"/>
    <w:rsid w:val="00E814F9"/>
    <w:rsid w:val="00E8220D"/>
    <w:rsid w:val="00E82613"/>
    <w:rsid w:val="00E838BB"/>
    <w:rsid w:val="00E86884"/>
    <w:rsid w:val="00E87CC8"/>
    <w:rsid w:val="00E90AEA"/>
    <w:rsid w:val="00E922F6"/>
    <w:rsid w:val="00E92C0E"/>
    <w:rsid w:val="00E933AB"/>
    <w:rsid w:val="00E93B46"/>
    <w:rsid w:val="00E956E9"/>
    <w:rsid w:val="00E9578C"/>
    <w:rsid w:val="00E96139"/>
    <w:rsid w:val="00E968F5"/>
    <w:rsid w:val="00E96E37"/>
    <w:rsid w:val="00E976AC"/>
    <w:rsid w:val="00E97B41"/>
    <w:rsid w:val="00EA0C11"/>
    <w:rsid w:val="00EA143E"/>
    <w:rsid w:val="00EA18BA"/>
    <w:rsid w:val="00EA26D6"/>
    <w:rsid w:val="00EA2A0D"/>
    <w:rsid w:val="00EA4FB1"/>
    <w:rsid w:val="00EA7B8B"/>
    <w:rsid w:val="00EB24AC"/>
    <w:rsid w:val="00EB2D42"/>
    <w:rsid w:val="00EB3866"/>
    <w:rsid w:val="00EB39EE"/>
    <w:rsid w:val="00EB5FDB"/>
    <w:rsid w:val="00EB6DEE"/>
    <w:rsid w:val="00EB71D3"/>
    <w:rsid w:val="00EB7A98"/>
    <w:rsid w:val="00EC44A6"/>
    <w:rsid w:val="00EC4657"/>
    <w:rsid w:val="00EC5660"/>
    <w:rsid w:val="00EC5E7C"/>
    <w:rsid w:val="00EC70D5"/>
    <w:rsid w:val="00EC74E0"/>
    <w:rsid w:val="00ED05D4"/>
    <w:rsid w:val="00ED141E"/>
    <w:rsid w:val="00ED1C3F"/>
    <w:rsid w:val="00ED296D"/>
    <w:rsid w:val="00ED4885"/>
    <w:rsid w:val="00ED5DA8"/>
    <w:rsid w:val="00ED65BB"/>
    <w:rsid w:val="00ED703C"/>
    <w:rsid w:val="00EE05FF"/>
    <w:rsid w:val="00EE171D"/>
    <w:rsid w:val="00EE1D82"/>
    <w:rsid w:val="00EE28C0"/>
    <w:rsid w:val="00EE554B"/>
    <w:rsid w:val="00EE76CB"/>
    <w:rsid w:val="00EF0D29"/>
    <w:rsid w:val="00EF19C2"/>
    <w:rsid w:val="00EF3305"/>
    <w:rsid w:val="00EF3698"/>
    <w:rsid w:val="00EF6889"/>
    <w:rsid w:val="00EF7AB1"/>
    <w:rsid w:val="00F016FD"/>
    <w:rsid w:val="00F01BAC"/>
    <w:rsid w:val="00F02F5F"/>
    <w:rsid w:val="00F03687"/>
    <w:rsid w:val="00F04B0A"/>
    <w:rsid w:val="00F052CF"/>
    <w:rsid w:val="00F057E4"/>
    <w:rsid w:val="00F0670D"/>
    <w:rsid w:val="00F06F94"/>
    <w:rsid w:val="00F0725F"/>
    <w:rsid w:val="00F10D4F"/>
    <w:rsid w:val="00F117F8"/>
    <w:rsid w:val="00F1227E"/>
    <w:rsid w:val="00F12E95"/>
    <w:rsid w:val="00F14D25"/>
    <w:rsid w:val="00F14F94"/>
    <w:rsid w:val="00F16073"/>
    <w:rsid w:val="00F20CA6"/>
    <w:rsid w:val="00F20FAA"/>
    <w:rsid w:val="00F217F6"/>
    <w:rsid w:val="00F2227D"/>
    <w:rsid w:val="00F22E0E"/>
    <w:rsid w:val="00F23F15"/>
    <w:rsid w:val="00F24ADF"/>
    <w:rsid w:val="00F25F00"/>
    <w:rsid w:val="00F310E5"/>
    <w:rsid w:val="00F31F67"/>
    <w:rsid w:val="00F32B00"/>
    <w:rsid w:val="00F330A1"/>
    <w:rsid w:val="00F3332F"/>
    <w:rsid w:val="00F339B7"/>
    <w:rsid w:val="00F34329"/>
    <w:rsid w:val="00F34B9A"/>
    <w:rsid w:val="00F354C1"/>
    <w:rsid w:val="00F36B66"/>
    <w:rsid w:val="00F403FA"/>
    <w:rsid w:val="00F42545"/>
    <w:rsid w:val="00F4566C"/>
    <w:rsid w:val="00F460CB"/>
    <w:rsid w:val="00F466E0"/>
    <w:rsid w:val="00F477E7"/>
    <w:rsid w:val="00F47F9E"/>
    <w:rsid w:val="00F50A94"/>
    <w:rsid w:val="00F50EB5"/>
    <w:rsid w:val="00F51261"/>
    <w:rsid w:val="00F553CA"/>
    <w:rsid w:val="00F5790B"/>
    <w:rsid w:val="00F57D28"/>
    <w:rsid w:val="00F614F8"/>
    <w:rsid w:val="00F6187A"/>
    <w:rsid w:val="00F61B15"/>
    <w:rsid w:val="00F62BF9"/>
    <w:rsid w:val="00F636A4"/>
    <w:rsid w:val="00F64982"/>
    <w:rsid w:val="00F66524"/>
    <w:rsid w:val="00F67388"/>
    <w:rsid w:val="00F6757B"/>
    <w:rsid w:val="00F70234"/>
    <w:rsid w:val="00F70B1C"/>
    <w:rsid w:val="00F70F67"/>
    <w:rsid w:val="00F7156B"/>
    <w:rsid w:val="00F721AD"/>
    <w:rsid w:val="00F73DFA"/>
    <w:rsid w:val="00F75405"/>
    <w:rsid w:val="00F760A0"/>
    <w:rsid w:val="00F7629E"/>
    <w:rsid w:val="00F80D6D"/>
    <w:rsid w:val="00F83EBA"/>
    <w:rsid w:val="00F84AD2"/>
    <w:rsid w:val="00F866C8"/>
    <w:rsid w:val="00F87CF4"/>
    <w:rsid w:val="00F900E3"/>
    <w:rsid w:val="00F90FA0"/>
    <w:rsid w:val="00F91057"/>
    <w:rsid w:val="00F9192A"/>
    <w:rsid w:val="00F91FE8"/>
    <w:rsid w:val="00F93830"/>
    <w:rsid w:val="00F9395C"/>
    <w:rsid w:val="00F96A6D"/>
    <w:rsid w:val="00F96CBD"/>
    <w:rsid w:val="00F974F5"/>
    <w:rsid w:val="00FA21D3"/>
    <w:rsid w:val="00FA43E5"/>
    <w:rsid w:val="00FA4E1D"/>
    <w:rsid w:val="00FA5A17"/>
    <w:rsid w:val="00FA5C1D"/>
    <w:rsid w:val="00FA62A3"/>
    <w:rsid w:val="00FB0D0E"/>
    <w:rsid w:val="00FB0E89"/>
    <w:rsid w:val="00FB1076"/>
    <w:rsid w:val="00FB15C3"/>
    <w:rsid w:val="00FB1BCA"/>
    <w:rsid w:val="00FB2AB0"/>
    <w:rsid w:val="00FB2B29"/>
    <w:rsid w:val="00FB36A8"/>
    <w:rsid w:val="00FB410F"/>
    <w:rsid w:val="00FB4AF2"/>
    <w:rsid w:val="00FB5429"/>
    <w:rsid w:val="00FB7FA5"/>
    <w:rsid w:val="00FC138B"/>
    <w:rsid w:val="00FC147F"/>
    <w:rsid w:val="00FC19DD"/>
    <w:rsid w:val="00FC2F83"/>
    <w:rsid w:val="00FC30D0"/>
    <w:rsid w:val="00FC3285"/>
    <w:rsid w:val="00FC656B"/>
    <w:rsid w:val="00FC6CAB"/>
    <w:rsid w:val="00FD08B3"/>
    <w:rsid w:val="00FD09EF"/>
    <w:rsid w:val="00FD0EA1"/>
    <w:rsid w:val="00FD0EEC"/>
    <w:rsid w:val="00FD4245"/>
    <w:rsid w:val="00FD6A26"/>
    <w:rsid w:val="00FD75CC"/>
    <w:rsid w:val="00FE1525"/>
    <w:rsid w:val="00FE25FB"/>
    <w:rsid w:val="00FE4D55"/>
    <w:rsid w:val="00FE662C"/>
    <w:rsid w:val="00FF122D"/>
    <w:rsid w:val="00FF1941"/>
    <w:rsid w:val="00FF1B5E"/>
    <w:rsid w:val="00FF2835"/>
    <w:rsid w:val="00FF297C"/>
    <w:rsid w:val="00FF2E20"/>
    <w:rsid w:val="00FF387E"/>
    <w:rsid w:val="00FF5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C25B1C"/>
    <w:pPr>
      <w:widowControl w:val="0"/>
      <w:adjustRightInd w:val="0"/>
      <w:spacing w:line="360" w:lineRule="atLeast"/>
      <w:jc w:val="both"/>
    </w:pPr>
    <w:rPr>
      <w:sz w:val="28"/>
      <w:szCs w:val="28"/>
    </w:rPr>
  </w:style>
  <w:style w:type="paragraph" w:styleId="10">
    <w:name w:val="heading 1"/>
    <w:basedOn w:val="a2"/>
    <w:next w:val="a2"/>
    <w:link w:val="11"/>
    <w:uiPriority w:val="99"/>
    <w:qFormat/>
    <w:rsid w:val="00D32B47"/>
    <w:pPr>
      <w:keepNext/>
      <w:widowControl/>
      <w:adjustRightInd/>
      <w:spacing w:line="240" w:lineRule="auto"/>
      <w:jc w:val="right"/>
      <w:outlineLvl w:val="0"/>
    </w:pPr>
    <w:rPr>
      <w:rFonts w:ascii="Cambria" w:hAnsi="Cambria"/>
      <w:b/>
      <w:bCs/>
      <w:kern w:val="32"/>
      <w:sz w:val="32"/>
      <w:szCs w:val="32"/>
    </w:rPr>
  </w:style>
  <w:style w:type="paragraph" w:styleId="20">
    <w:name w:val="heading 2"/>
    <w:basedOn w:val="a2"/>
    <w:next w:val="a2"/>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2"/>
    <w:next w:val="a2"/>
    <w:link w:val="30"/>
    <w:uiPriority w:val="99"/>
    <w:qFormat/>
    <w:rsid w:val="00D32B47"/>
    <w:pPr>
      <w:keepNext/>
      <w:widowControl/>
      <w:adjustRightInd/>
      <w:spacing w:line="240" w:lineRule="auto"/>
      <w:outlineLvl w:val="2"/>
    </w:pPr>
    <w:rPr>
      <w:rFonts w:ascii="Cambria" w:hAnsi="Cambria"/>
      <w:b/>
      <w:bCs/>
      <w:sz w:val="26"/>
      <w:szCs w:val="26"/>
    </w:rPr>
  </w:style>
  <w:style w:type="paragraph" w:styleId="4">
    <w:name w:val="heading 4"/>
    <w:basedOn w:val="a2"/>
    <w:next w:val="a2"/>
    <w:link w:val="40"/>
    <w:uiPriority w:val="99"/>
    <w:qFormat/>
    <w:rsid w:val="00D32B47"/>
    <w:pPr>
      <w:keepNext/>
      <w:widowControl/>
      <w:tabs>
        <w:tab w:val="num" w:pos="5184"/>
      </w:tabs>
      <w:adjustRightInd/>
      <w:spacing w:before="240" w:after="60" w:line="240" w:lineRule="auto"/>
      <w:ind w:left="5184" w:hanging="864"/>
      <w:jc w:val="left"/>
      <w:outlineLvl w:val="3"/>
    </w:pPr>
    <w:rPr>
      <w:rFonts w:ascii="Calibri" w:hAnsi="Calibri"/>
      <w:b/>
      <w:bCs/>
    </w:rPr>
  </w:style>
  <w:style w:type="paragraph" w:styleId="5">
    <w:name w:val="heading 5"/>
    <w:basedOn w:val="a2"/>
    <w:next w:val="a2"/>
    <w:link w:val="50"/>
    <w:uiPriority w:val="99"/>
    <w:qFormat/>
    <w:rsid w:val="00D32B47"/>
    <w:pPr>
      <w:widowControl/>
      <w:tabs>
        <w:tab w:val="num" w:pos="5328"/>
      </w:tabs>
      <w:adjustRightInd/>
      <w:spacing w:before="240" w:after="60" w:line="240" w:lineRule="auto"/>
      <w:ind w:left="5328" w:hanging="1008"/>
      <w:jc w:val="left"/>
      <w:outlineLvl w:val="4"/>
    </w:pPr>
    <w:rPr>
      <w:rFonts w:ascii="Calibri" w:hAnsi="Calibri"/>
      <w:b/>
      <w:bCs/>
      <w:i/>
      <w:iCs/>
      <w:sz w:val="26"/>
      <w:szCs w:val="26"/>
    </w:rPr>
  </w:style>
  <w:style w:type="paragraph" w:styleId="6">
    <w:name w:val="heading 6"/>
    <w:basedOn w:val="a2"/>
    <w:next w:val="a2"/>
    <w:link w:val="60"/>
    <w:uiPriority w:val="99"/>
    <w:qFormat/>
    <w:rsid w:val="00D32B47"/>
    <w:pPr>
      <w:widowControl/>
      <w:tabs>
        <w:tab w:val="num" w:pos="5472"/>
      </w:tabs>
      <w:adjustRightInd/>
      <w:spacing w:before="240" w:after="60" w:line="240" w:lineRule="auto"/>
      <w:ind w:left="5472" w:hanging="1152"/>
      <w:jc w:val="left"/>
      <w:outlineLvl w:val="5"/>
    </w:pPr>
    <w:rPr>
      <w:rFonts w:ascii="Calibri" w:hAnsi="Calibri"/>
      <w:b/>
      <w:bCs/>
      <w:sz w:val="20"/>
      <w:szCs w:val="20"/>
    </w:rPr>
  </w:style>
  <w:style w:type="paragraph" w:styleId="7">
    <w:name w:val="heading 7"/>
    <w:basedOn w:val="a2"/>
    <w:next w:val="a2"/>
    <w:link w:val="70"/>
    <w:uiPriority w:val="99"/>
    <w:qFormat/>
    <w:rsid w:val="00D32B47"/>
    <w:pPr>
      <w:widowControl/>
      <w:tabs>
        <w:tab w:val="num" w:pos="5616"/>
      </w:tabs>
      <w:adjustRightInd/>
      <w:spacing w:before="240" w:after="60" w:line="240" w:lineRule="auto"/>
      <w:ind w:left="5616" w:hanging="1296"/>
      <w:jc w:val="left"/>
      <w:outlineLvl w:val="6"/>
    </w:pPr>
    <w:rPr>
      <w:rFonts w:ascii="Calibri" w:hAnsi="Calibri"/>
      <w:sz w:val="24"/>
      <w:szCs w:val="24"/>
    </w:rPr>
  </w:style>
  <w:style w:type="paragraph" w:styleId="8">
    <w:name w:val="heading 8"/>
    <w:basedOn w:val="a2"/>
    <w:next w:val="a2"/>
    <w:link w:val="80"/>
    <w:uiPriority w:val="99"/>
    <w:qFormat/>
    <w:rsid w:val="00D32B47"/>
    <w:pPr>
      <w:widowControl/>
      <w:tabs>
        <w:tab w:val="num" w:pos="5760"/>
      </w:tabs>
      <w:adjustRightInd/>
      <w:spacing w:before="240" w:after="60" w:line="240" w:lineRule="auto"/>
      <w:ind w:left="5760" w:hanging="1440"/>
      <w:jc w:val="left"/>
      <w:outlineLvl w:val="7"/>
    </w:pPr>
    <w:rPr>
      <w:rFonts w:ascii="Calibri" w:hAnsi="Calibri"/>
      <w:i/>
      <w:iCs/>
      <w:sz w:val="24"/>
      <w:szCs w:val="24"/>
    </w:rPr>
  </w:style>
  <w:style w:type="paragraph" w:styleId="9">
    <w:name w:val="heading 9"/>
    <w:basedOn w:val="a2"/>
    <w:next w:val="a2"/>
    <w:link w:val="90"/>
    <w:uiPriority w:val="99"/>
    <w:qFormat/>
    <w:rsid w:val="00D32B47"/>
    <w:pPr>
      <w:keepNext/>
      <w:widowControl/>
      <w:tabs>
        <w:tab w:val="num" w:pos="2496"/>
      </w:tabs>
      <w:adjustRightInd/>
      <w:spacing w:line="240" w:lineRule="auto"/>
      <w:ind w:firstLine="709"/>
      <w:outlineLvl w:val="8"/>
    </w:pPr>
    <w:rPr>
      <w:rFonts w:ascii="Cambria" w:hAnsi="Cambria"/>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uiPriority w:val="99"/>
    <w:locked/>
    <w:rsid w:val="00170876"/>
    <w:rPr>
      <w:rFonts w:ascii="Cambria" w:hAnsi="Cambria" w:cs="Times New Roman"/>
      <w:b/>
      <w:bCs/>
      <w:kern w:val="32"/>
      <w:sz w:val="32"/>
      <w:szCs w:val="32"/>
    </w:rPr>
  </w:style>
  <w:style w:type="character" w:customStyle="1" w:styleId="21">
    <w:name w:val="Заголовок 2 Знак"/>
    <w:link w:val="20"/>
    <w:uiPriority w:val="99"/>
    <w:locked/>
    <w:rsid w:val="00D32B47"/>
    <w:rPr>
      <w:rFonts w:cs="Times New Roman"/>
      <w:b/>
      <w:sz w:val="28"/>
      <w:szCs w:val="28"/>
      <w:lang w:val="ru-RU" w:eastAsia="ru-RU" w:bidi="ar-SA"/>
    </w:rPr>
  </w:style>
  <w:style w:type="character" w:customStyle="1" w:styleId="30">
    <w:name w:val="Заголовок 3 Знак"/>
    <w:link w:val="3"/>
    <w:uiPriority w:val="99"/>
    <w:semiHidden/>
    <w:locked/>
    <w:rsid w:val="00170876"/>
    <w:rPr>
      <w:rFonts w:ascii="Cambria" w:hAnsi="Cambria" w:cs="Times New Roman"/>
      <w:b/>
      <w:bCs/>
      <w:sz w:val="26"/>
      <w:szCs w:val="26"/>
    </w:rPr>
  </w:style>
  <w:style w:type="character" w:customStyle="1" w:styleId="40">
    <w:name w:val="Заголовок 4 Знак"/>
    <w:link w:val="4"/>
    <w:uiPriority w:val="99"/>
    <w:semiHidden/>
    <w:locked/>
    <w:rsid w:val="00170876"/>
    <w:rPr>
      <w:rFonts w:ascii="Calibri" w:hAnsi="Calibri" w:cs="Times New Roman"/>
      <w:b/>
      <w:bCs/>
      <w:sz w:val="28"/>
      <w:szCs w:val="28"/>
    </w:rPr>
  </w:style>
  <w:style w:type="character" w:customStyle="1" w:styleId="50">
    <w:name w:val="Заголовок 5 Знак"/>
    <w:link w:val="5"/>
    <w:uiPriority w:val="99"/>
    <w:semiHidden/>
    <w:locked/>
    <w:rsid w:val="00170876"/>
    <w:rPr>
      <w:rFonts w:ascii="Calibri" w:hAnsi="Calibri" w:cs="Times New Roman"/>
      <w:b/>
      <w:bCs/>
      <w:i/>
      <w:iCs/>
      <w:sz w:val="26"/>
      <w:szCs w:val="26"/>
    </w:rPr>
  </w:style>
  <w:style w:type="character" w:customStyle="1" w:styleId="60">
    <w:name w:val="Заголовок 6 Знак"/>
    <w:link w:val="6"/>
    <w:uiPriority w:val="99"/>
    <w:semiHidden/>
    <w:locked/>
    <w:rsid w:val="00170876"/>
    <w:rPr>
      <w:rFonts w:ascii="Calibri" w:hAnsi="Calibri" w:cs="Times New Roman"/>
      <w:b/>
      <w:bCs/>
    </w:rPr>
  </w:style>
  <w:style w:type="character" w:customStyle="1" w:styleId="70">
    <w:name w:val="Заголовок 7 Знак"/>
    <w:link w:val="7"/>
    <w:uiPriority w:val="99"/>
    <w:semiHidden/>
    <w:locked/>
    <w:rsid w:val="00170876"/>
    <w:rPr>
      <w:rFonts w:ascii="Calibri" w:hAnsi="Calibri" w:cs="Times New Roman"/>
      <w:sz w:val="24"/>
      <w:szCs w:val="24"/>
    </w:rPr>
  </w:style>
  <w:style w:type="character" w:customStyle="1" w:styleId="80">
    <w:name w:val="Заголовок 8 Знак"/>
    <w:link w:val="8"/>
    <w:uiPriority w:val="99"/>
    <w:semiHidden/>
    <w:locked/>
    <w:rsid w:val="00170876"/>
    <w:rPr>
      <w:rFonts w:ascii="Calibri" w:hAnsi="Calibri" w:cs="Times New Roman"/>
      <w:i/>
      <w:iCs/>
      <w:sz w:val="24"/>
      <w:szCs w:val="24"/>
    </w:rPr>
  </w:style>
  <w:style w:type="character" w:customStyle="1" w:styleId="90">
    <w:name w:val="Заголовок 9 Знак"/>
    <w:link w:val="9"/>
    <w:uiPriority w:val="99"/>
    <w:semiHidden/>
    <w:locked/>
    <w:rsid w:val="00170876"/>
    <w:rPr>
      <w:rFonts w:ascii="Cambria" w:hAnsi="Cambria" w:cs="Times New Roman"/>
    </w:rPr>
  </w:style>
  <w:style w:type="paragraph" w:customStyle="1" w:styleId="110">
    <w:name w:val="Знак Знак1 Знак Знак Знак1 Знак"/>
    <w:basedOn w:val="a2"/>
    <w:autoRedefine/>
    <w:uiPriority w:val="99"/>
    <w:rsid w:val="00D32B47"/>
    <w:pPr>
      <w:widowControl/>
      <w:adjustRightInd/>
      <w:spacing w:after="160" w:line="240" w:lineRule="exact"/>
      <w:jc w:val="left"/>
    </w:pPr>
    <w:rPr>
      <w:rFonts w:eastAsia="SimSun"/>
      <w:b/>
      <w:szCs w:val="24"/>
      <w:lang w:val="en-US" w:eastAsia="en-US"/>
    </w:rPr>
  </w:style>
  <w:style w:type="character" w:styleId="a6">
    <w:name w:val="Hyperlink"/>
    <w:uiPriority w:val="99"/>
    <w:rsid w:val="00D32B47"/>
    <w:rPr>
      <w:rFonts w:ascii="Times New Roman" w:hAnsi="Times New Roman" w:cs="Times New Roman"/>
      <w:color w:val="333399"/>
      <w:u w:val="single"/>
    </w:rPr>
  </w:style>
  <w:style w:type="paragraph" w:styleId="a7">
    <w:name w:val="Body Text Indent"/>
    <w:basedOn w:val="a2"/>
    <w:link w:val="a8"/>
    <w:uiPriority w:val="99"/>
    <w:rsid w:val="00D32B47"/>
    <w:pPr>
      <w:ind w:firstLine="567"/>
    </w:pPr>
    <w:rPr>
      <w:b/>
      <w:bCs/>
      <w:i/>
      <w:iCs/>
    </w:rPr>
  </w:style>
  <w:style w:type="character" w:customStyle="1" w:styleId="BodyTextIndentChar">
    <w:name w:val="Body Text Indent Char"/>
    <w:uiPriority w:val="99"/>
    <w:locked/>
    <w:rsid w:val="005E3A82"/>
    <w:rPr>
      <w:rFonts w:cs="Times New Roman"/>
      <w:b/>
      <w:bCs/>
      <w:i/>
      <w:iCs/>
      <w:sz w:val="28"/>
      <w:szCs w:val="28"/>
      <w:lang w:val="ru-RU" w:eastAsia="ru-RU" w:bidi="ar-SA"/>
    </w:rPr>
  </w:style>
  <w:style w:type="character" w:customStyle="1" w:styleId="12">
    <w:name w:val="Знак Знак1"/>
    <w:uiPriority w:val="99"/>
    <w:rsid w:val="00D32B47"/>
    <w:rPr>
      <w:rFonts w:ascii="Times New Roman" w:hAnsi="Times New Roman" w:cs="Times New Roman"/>
      <w:b/>
      <w:i/>
      <w:iCs/>
      <w:sz w:val="28"/>
      <w:lang w:eastAsia="ru-RU"/>
    </w:rPr>
  </w:style>
  <w:style w:type="paragraph" w:customStyle="1" w:styleId="22">
    <w:name w:val="Пункт_2"/>
    <w:basedOn w:val="a2"/>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2"/>
    <w:uiPriority w:val="99"/>
    <w:rsid w:val="00D32B47"/>
    <w:pPr>
      <w:tabs>
        <w:tab w:val="num" w:pos="1701"/>
      </w:tabs>
      <w:snapToGrid w:val="0"/>
      <w:spacing w:line="360" w:lineRule="auto"/>
      <w:ind w:left="1701" w:hanging="567"/>
    </w:pPr>
    <w:rPr>
      <w:szCs w:val="20"/>
    </w:rPr>
  </w:style>
  <w:style w:type="paragraph" w:customStyle="1" w:styleId="13">
    <w:name w:val="Пункт_1"/>
    <w:basedOn w:val="a2"/>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rsid w:val="00D32B47"/>
    <w:rPr>
      <w:rFonts w:ascii="Times New Roman" w:hAnsi="Times New Roman" w:cs="Times New Roman"/>
      <w:color w:val="000000"/>
      <w:sz w:val="28"/>
      <w:szCs w:val="28"/>
      <w:u w:val="none"/>
      <w:effect w:val="none"/>
    </w:rPr>
  </w:style>
  <w:style w:type="character" w:customStyle="1" w:styleId="s00">
    <w:name w:val="s00"/>
    <w:rsid w:val="00D32B47"/>
    <w:rPr>
      <w:rFonts w:ascii="Times New Roman" w:hAnsi="Times New Roman" w:cs="Times New Roman"/>
      <w:color w:val="000000"/>
    </w:rPr>
  </w:style>
  <w:style w:type="paragraph" w:styleId="a9">
    <w:name w:val="footer"/>
    <w:basedOn w:val="a2"/>
    <w:link w:val="aa"/>
    <w:rsid w:val="00D32B47"/>
    <w:pPr>
      <w:tabs>
        <w:tab w:val="center" w:pos="4677"/>
        <w:tab w:val="right" w:pos="9355"/>
      </w:tabs>
    </w:pPr>
  </w:style>
  <w:style w:type="character" w:customStyle="1" w:styleId="aa">
    <w:name w:val="Нижний колонтитул Знак"/>
    <w:link w:val="a9"/>
    <w:locked/>
    <w:rsid w:val="00170876"/>
    <w:rPr>
      <w:rFonts w:cs="Times New Roman"/>
      <w:sz w:val="28"/>
      <w:szCs w:val="28"/>
    </w:rPr>
  </w:style>
  <w:style w:type="character" w:customStyle="1" w:styleId="ab">
    <w:name w:val="Знак Знак"/>
    <w:uiPriority w:val="99"/>
    <w:rsid w:val="00D32B47"/>
    <w:rPr>
      <w:rFonts w:ascii="Times New Roman" w:hAnsi="Times New Roman" w:cs="Times New Roman"/>
      <w:sz w:val="28"/>
      <w:lang w:eastAsia="ru-RU"/>
    </w:rPr>
  </w:style>
  <w:style w:type="paragraph" w:customStyle="1" w:styleId="western">
    <w:name w:val="western"/>
    <w:basedOn w:val="a2"/>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uiPriority w:val="99"/>
    <w:rsid w:val="00D32B47"/>
    <w:rPr>
      <w:rFonts w:ascii="Times New Roman" w:hAnsi="Times New Roman" w:cs="Times New Roman"/>
      <w:i/>
      <w:iCs/>
      <w:color w:val="FF0000"/>
      <w:sz w:val="22"/>
      <w:szCs w:val="22"/>
      <w:u w:val="none"/>
      <w:effect w:val="none"/>
    </w:rPr>
  </w:style>
  <w:style w:type="paragraph" w:styleId="ac">
    <w:name w:val="Body Text"/>
    <w:basedOn w:val="a2"/>
    <w:link w:val="ad"/>
    <w:uiPriority w:val="99"/>
    <w:rsid w:val="00D32B47"/>
    <w:pPr>
      <w:spacing w:after="120"/>
    </w:pPr>
  </w:style>
  <w:style w:type="character" w:customStyle="1" w:styleId="ad">
    <w:name w:val="Основной текст Знак"/>
    <w:link w:val="ac"/>
    <w:uiPriority w:val="99"/>
    <w:semiHidden/>
    <w:locked/>
    <w:rsid w:val="00170876"/>
    <w:rPr>
      <w:rFonts w:cs="Times New Roman"/>
      <w:sz w:val="28"/>
      <w:szCs w:val="28"/>
    </w:rPr>
  </w:style>
  <w:style w:type="paragraph" w:styleId="ae">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2"/>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2"/>
    <w:link w:val="25"/>
    <w:uiPriority w:val="99"/>
    <w:rsid w:val="00D32B47"/>
    <w:pPr>
      <w:spacing w:after="120" w:line="480" w:lineRule="auto"/>
      <w:ind w:left="283"/>
    </w:pPr>
  </w:style>
  <w:style w:type="character" w:customStyle="1" w:styleId="25">
    <w:name w:val="Основной текст с отступом 2 Знак"/>
    <w:link w:val="24"/>
    <w:uiPriority w:val="99"/>
    <w:semiHidden/>
    <w:locked/>
    <w:rsid w:val="00170876"/>
    <w:rPr>
      <w:rFonts w:cs="Times New Roman"/>
      <w:sz w:val="28"/>
      <w:szCs w:val="28"/>
    </w:rPr>
  </w:style>
  <w:style w:type="paragraph" w:styleId="26">
    <w:name w:val="Body Text 2"/>
    <w:basedOn w:val="a2"/>
    <w:link w:val="27"/>
    <w:uiPriority w:val="99"/>
    <w:rsid w:val="00D32B47"/>
    <w:pPr>
      <w:spacing w:after="120" w:line="480" w:lineRule="auto"/>
    </w:pPr>
  </w:style>
  <w:style w:type="character" w:customStyle="1" w:styleId="27">
    <w:name w:val="Основной текст 2 Знак"/>
    <w:link w:val="26"/>
    <w:uiPriority w:val="99"/>
    <w:locked/>
    <w:rsid w:val="006C665E"/>
    <w:rPr>
      <w:rFonts w:cs="Times New Roman"/>
      <w:sz w:val="28"/>
      <w:szCs w:val="28"/>
      <w:lang w:val="ru-RU" w:eastAsia="ru-RU" w:bidi="ar-SA"/>
    </w:rPr>
  </w:style>
  <w:style w:type="paragraph" w:customStyle="1" w:styleId="af">
    <w:name w:val="Мой"/>
    <w:basedOn w:val="a2"/>
    <w:uiPriority w:val="99"/>
    <w:rsid w:val="00D32B47"/>
    <w:pPr>
      <w:adjustRightInd/>
      <w:spacing w:line="360" w:lineRule="auto"/>
      <w:ind w:firstLine="720"/>
    </w:pPr>
    <w:rPr>
      <w:szCs w:val="20"/>
    </w:rPr>
  </w:style>
  <w:style w:type="paragraph" w:styleId="af0">
    <w:name w:val="Title"/>
    <w:aliases w:val="Знак, Знак"/>
    <w:basedOn w:val="a2"/>
    <w:link w:val="af1"/>
    <w:qFormat/>
    <w:rsid w:val="00D32B47"/>
    <w:pPr>
      <w:widowControl/>
      <w:adjustRightInd/>
      <w:spacing w:line="240" w:lineRule="auto"/>
      <w:jc w:val="center"/>
    </w:pPr>
    <w:rPr>
      <w:b/>
      <w:bCs/>
      <w:sz w:val="24"/>
      <w:szCs w:val="24"/>
    </w:rPr>
  </w:style>
  <w:style w:type="character" w:customStyle="1" w:styleId="af1">
    <w:name w:val="Название Знак"/>
    <w:aliases w:val="Знак Знак2, Знак Знак"/>
    <w:link w:val="af0"/>
    <w:locked/>
    <w:rsid w:val="006C665E"/>
    <w:rPr>
      <w:rFonts w:cs="Times New Roman"/>
      <w:b/>
      <w:bCs/>
      <w:sz w:val="24"/>
      <w:szCs w:val="24"/>
      <w:lang w:val="ru-RU" w:eastAsia="ru-RU" w:bidi="ar-SA"/>
    </w:rPr>
  </w:style>
  <w:style w:type="character" w:styleId="HTML">
    <w:name w:val="HTML Sample"/>
    <w:uiPriority w:val="99"/>
    <w:rsid w:val="00D32B47"/>
    <w:rPr>
      <w:rFonts w:ascii="Courier New" w:hAnsi="Courier New" w:cs="Courier New"/>
    </w:rPr>
  </w:style>
  <w:style w:type="character" w:customStyle="1" w:styleId="s1">
    <w:name w:val="s1"/>
    <w:uiPriority w:val="99"/>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2">
    <w:name w:val="header"/>
    <w:aliases w:val="Знак5"/>
    <w:basedOn w:val="a2"/>
    <w:link w:val="af3"/>
    <w:rsid w:val="00D32B47"/>
    <w:pPr>
      <w:widowControl/>
      <w:tabs>
        <w:tab w:val="center" w:pos="4153"/>
        <w:tab w:val="right" w:pos="8306"/>
      </w:tabs>
      <w:adjustRightInd/>
      <w:spacing w:line="240" w:lineRule="auto"/>
      <w:jc w:val="left"/>
    </w:pPr>
  </w:style>
  <w:style w:type="character" w:customStyle="1" w:styleId="af3">
    <w:name w:val="Верхний колонтитул Знак"/>
    <w:aliases w:val="Знак5 Знак"/>
    <w:link w:val="af2"/>
    <w:locked/>
    <w:rsid w:val="00170876"/>
    <w:rPr>
      <w:rFonts w:cs="Times New Roman"/>
      <w:sz w:val="28"/>
      <w:szCs w:val="28"/>
    </w:rPr>
  </w:style>
  <w:style w:type="character" w:styleId="af4">
    <w:name w:val="page number"/>
    <w:rsid w:val="00D32B47"/>
    <w:rPr>
      <w:rFonts w:cs="Times New Roman"/>
    </w:rPr>
  </w:style>
  <w:style w:type="table" w:styleId="af5">
    <w:name w:val="Table Grid"/>
    <w:basedOn w:val="a4"/>
    <w:uiPriority w:val="99"/>
    <w:rsid w:val="00D32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2"/>
    <w:next w:val="a2"/>
    <w:uiPriority w:val="99"/>
    <w:rsid w:val="00D32B47"/>
    <w:pPr>
      <w:keepNext/>
      <w:adjustRightInd/>
      <w:spacing w:line="240" w:lineRule="atLeast"/>
      <w:jc w:val="center"/>
    </w:pPr>
    <w:rPr>
      <w:b/>
      <w:sz w:val="24"/>
      <w:szCs w:val="20"/>
    </w:rPr>
  </w:style>
  <w:style w:type="paragraph" w:styleId="32">
    <w:name w:val="Body Text Indent 3"/>
    <w:basedOn w:val="a2"/>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link w:val="32"/>
    <w:uiPriority w:val="99"/>
    <w:locked/>
    <w:rsid w:val="00170876"/>
    <w:rPr>
      <w:rFonts w:cs="Times New Roman"/>
      <w:sz w:val="16"/>
      <w:szCs w:val="16"/>
    </w:rPr>
  </w:style>
  <w:style w:type="paragraph" w:customStyle="1" w:styleId="14">
    <w:name w:val="Абзац списка1"/>
    <w:basedOn w:val="a2"/>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6">
    <w:name w:val="Balloon Text"/>
    <w:basedOn w:val="a2"/>
    <w:link w:val="af7"/>
    <w:uiPriority w:val="99"/>
    <w:semiHidden/>
    <w:rsid w:val="00D32B47"/>
    <w:rPr>
      <w:sz w:val="2"/>
      <w:szCs w:val="20"/>
    </w:rPr>
  </w:style>
  <w:style w:type="character" w:customStyle="1" w:styleId="af7">
    <w:name w:val="Текст выноски Знак"/>
    <w:link w:val="af6"/>
    <w:uiPriority w:val="99"/>
    <w:semiHidden/>
    <w:locked/>
    <w:rsid w:val="00170876"/>
    <w:rPr>
      <w:rFonts w:cs="Times New Roman"/>
      <w:sz w:val="2"/>
    </w:rPr>
  </w:style>
  <w:style w:type="paragraph" w:styleId="34">
    <w:name w:val="toc 3"/>
    <w:basedOn w:val="a2"/>
    <w:next w:val="a2"/>
    <w:autoRedefine/>
    <w:uiPriority w:val="99"/>
    <w:semiHidden/>
    <w:rsid w:val="00D32B47"/>
    <w:pPr>
      <w:ind w:left="560"/>
    </w:pPr>
  </w:style>
  <w:style w:type="paragraph" w:styleId="15">
    <w:name w:val="toc 1"/>
    <w:basedOn w:val="a2"/>
    <w:next w:val="a2"/>
    <w:autoRedefine/>
    <w:uiPriority w:val="99"/>
    <w:semiHidden/>
    <w:rsid w:val="00925EE5"/>
    <w:pPr>
      <w:tabs>
        <w:tab w:val="right" w:pos="9627"/>
      </w:tabs>
      <w:spacing w:line="360" w:lineRule="auto"/>
    </w:pPr>
    <w:rPr>
      <w:noProof/>
    </w:rPr>
  </w:style>
  <w:style w:type="paragraph" w:styleId="28">
    <w:name w:val="toc 2"/>
    <w:basedOn w:val="a2"/>
    <w:next w:val="a2"/>
    <w:autoRedefine/>
    <w:uiPriority w:val="99"/>
    <w:semiHidden/>
    <w:rsid w:val="00D32B47"/>
    <w:pPr>
      <w:ind w:left="280"/>
    </w:pPr>
  </w:style>
  <w:style w:type="paragraph" w:customStyle="1" w:styleId="16">
    <w:name w:val="Знак Знак1 Знак Знак Знак Знак Знак Знак Знак"/>
    <w:basedOn w:val="a2"/>
    <w:autoRedefine/>
    <w:uiPriority w:val="99"/>
    <w:rsid w:val="00D32B47"/>
    <w:pPr>
      <w:widowControl/>
      <w:adjustRightInd/>
      <w:spacing w:after="160" w:line="240" w:lineRule="exact"/>
      <w:jc w:val="left"/>
    </w:pPr>
    <w:rPr>
      <w:rFonts w:eastAsia="SimSun"/>
      <w:b/>
      <w:bCs/>
      <w:lang w:val="en-US" w:eastAsia="en-US"/>
    </w:rPr>
  </w:style>
  <w:style w:type="character" w:styleId="af8">
    <w:name w:val="FollowedHyperlink"/>
    <w:uiPriority w:val="99"/>
    <w:rsid w:val="00D32B47"/>
    <w:rPr>
      <w:rFonts w:cs="Times New Roman"/>
      <w:color w:val="800080"/>
      <w:u w:val="single"/>
    </w:rPr>
  </w:style>
  <w:style w:type="paragraph" w:styleId="42">
    <w:name w:val="toc 4"/>
    <w:basedOn w:val="a2"/>
    <w:next w:val="a2"/>
    <w:autoRedefine/>
    <w:uiPriority w:val="99"/>
    <w:semiHidden/>
    <w:rsid w:val="00D32B47"/>
    <w:pPr>
      <w:widowControl/>
      <w:adjustRightInd/>
      <w:spacing w:line="240" w:lineRule="auto"/>
      <w:ind w:left="720"/>
      <w:jc w:val="left"/>
    </w:pPr>
    <w:rPr>
      <w:sz w:val="24"/>
      <w:szCs w:val="24"/>
    </w:rPr>
  </w:style>
  <w:style w:type="paragraph" w:styleId="51">
    <w:name w:val="toc 5"/>
    <w:basedOn w:val="a2"/>
    <w:next w:val="a2"/>
    <w:autoRedefine/>
    <w:uiPriority w:val="99"/>
    <w:semiHidden/>
    <w:rsid w:val="00D32B47"/>
    <w:pPr>
      <w:widowControl/>
      <w:adjustRightInd/>
      <w:spacing w:line="240" w:lineRule="auto"/>
      <w:ind w:left="960"/>
      <w:jc w:val="left"/>
    </w:pPr>
    <w:rPr>
      <w:sz w:val="24"/>
      <w:szCs w:val="24"/>
    </w:rPr>
  </w:style>
  <w:style w:type="paragraph" w:styleId="61">
    <w:name w:val="toc 6"/>
    <w:basedOn w:val="a2"/>
    <w:next w:val="a2"/>
    <w:autoRedefine/>
    <w:uiPriority w:val="99"/>
    <w:semiHidden/>
    <w:rsid w:val="00D32B47"/>
    <w:pPr>
      <w:widowControl/>
      <w:adjustRightInd/>
      <w:spacing w:line="240" w:lineRule="auto"/>
      <w:ind w:left="1200"/>
      <w:jc w:val="left"/>
    </w:pPr>
    <w:rPr>
      <w:sz w:val="24"/>
      <w:szCs w:val="24"/>
    </w:rPr>
  </w:style>
  <w:style w:type="paragraph" w:styleId="71">
    <w:name w:val="toc 7"/>
    <w:basedOn w:val="a2"/>
    <w:next w:val="a2"/>
    <w:autoRedefine/>
    <w:uiPriority w:val="99"/>
    <w:semiHidden/>
    <w:rsid w:val="00D32B47"/>
    <w:pPr>
      <w:widowControl/>
      <w:adjustRightInd/>
      <w:spacing w:line="240" w:lineRule="auto"/>
      <w:ind w:left="1440"/>
      <w:jc w:val="left"/>
    </w:pPr>
    <w:rPr>
      <w:sz w:val="24"/>
      <w:szCs w:val="24"/>
    </w:rPr>
  </w:style>
  <w:style w:type="paragraph" w:styleId="81">
    <w:name w:val="toc 8"/>
    <w:basedOn w:val="a2"/>
    <w:next w:val="a2"/>
    <w:autoRedefine/>
    <w:uiPriority w:val="99"/>
    <w:semiHidden/>
    <w:rsid w:val="00D32B47"/>
    <w:pPr>
      <w:widowControl/>
      <w:adjustRightInd/>
      <w:spacing w:line="240" w:lineRule="auto"/>
      <w:ind w:left="1680"/>
      <w:jc w:val="left"/>
    </w:pPr>
    <w:rPr>
      <w:sz w:val="24"/>
      <w:szCs w:val="24"/>
    </w:rPr>
  </w:style>
  <w:style w:type="paragraph" w:styleId="91">
    <w:name w:val="toc 9"/>
    <w:basedOn w:val="a2"/>
    <w:next w:val="a2"/>
    <w:autoRedefine/>
    <w:uiPriority w:val="99"/>
    <w:semiHidden/>
    <w:rsid w:val="00D32B47"/>
    <w:pPr>
      <w:widowControl/>
      <w:adjustRightInd/>
      <w:spacing w:line="240" w:lineRule="auto"/>
      <w:ind w:left="1920"/>
      <w:jc w:val="left"/>
    </w:pPr>
    <w:rPr>
      <w:sz w:val="24"/>
      <w:szCs w:val="24"/>
    </w:rPr>
  </w:style>
  <w:style w:type="paragraph" w:styleId="35">
    <w:name w:val="Body Text 3"/>
    <w:basedOn w:val="a2"/>
    <w:link w:val="36"/>
    <w:uiPriority w:val="99"/>
    <w:rsid w:val="00D32B47"/>
    <w:pPr>
      <w:spacing w:after="120"/>
    </w:pPr>
    <w:rPr>
      <w:sz w:val="16"/>
      <w:szCs w:val="16"/>
    </w:rPr>
  </w:style>
  <w:style w:type="character" w:customStyle="1" w:styleId="36">
    <w:name w:val="Основной текст 3 Знак"/>
    <w:link w:val="35"/>
    <w:uiPriority w:val="99"/>
    <w:semiHidden/>
    <w:locked/>
    <w:rsid w:val="00170876"/>
    <w:rPr>
      <w:rFonts w:cs="Times New Roman"/>
      <w:sz w:val="16"/>
      <w:szCs w:val="16"/>
    </w:rPr>
  </w:style>
  <w:style w:type="paragraph" w:customStyle="1" w:styleId="1CharChar">
    <w:name w:val="Знак Знак Знак Знак Знак1 Знак Знак Знак Знак Char Char Знак"/>
    <w:basedOn w:val="a2"/>
    <w:uiPriority w:val="99"/>
    <w:rsid w:val="00D32B47"/>
    <w:pPr>
      <w:widowControl/>
      <w:adjustRightInd/>
      <w:spacing w:after="160" w:line="240" w:lineRule="exact"/>
      <w:jc w:val="left"/>
    </w:pPr>
    <w:rPr>
      <w:sz w:val="20"/>
      <w:szCs w:val="20"/>
    </w:rPr>
  </w:style>
  <w:style w:type="paragraph" w:customStyle="1" w:styleId="a1">
    <w:name w:val="Статья"/>
    <w:basedOn w:val="a2"/>
    <w:link w:val="af9"/>
    <w:rsid w:val="00D32B47"/>
    <w:pPr>
      <w:numPr>
        <w:numId w:val="4"/>
      </w:numPr>
      <w:tabs>
        <w:tab w:val="left" w:pos="0"/>
        <w:tab w:val="left" w:pos="993"/>
      </w:tabs>
      <w:spacing w:line="240" w:lineRule="auto"/>
    </w:pPr>
    <w:rPr>
      <w:rFonts w:ascii="Arial" w:hAnsi="Arial" w:cs="Arial"/>
      <w:sz w:val="24"/>
      <w:szCs w:val="24"/>
    </w:rPr>
  </w:style>
  <w:style w:type="character" w:customStyle="1" w:styleId="a8">
    <w:name w:val="Основной текст с отступом Знак"/>
    <w:link w:val="a7"/>
    <w:uiPriority w:val="99"/>
    <w:locked/>
    <w:rsid w:val="00D32B47"/>
    <w:rPr>
      <w:rFonts w:cs="Times New Roman"/>
      <w:b/>
      <w:bCs/>
      <w:i/>
      <w:iCs/>
      <w:sz w:val="28"/>
      <w:szCs w:val="28"/>
      <w:lang w:val="ru-RU" w:eastAsia="ru-RU" w:bidi="ar-SA"/>
    </w:rPr>
  </w:style>
  <w:style w:type="paragraph" w:customStyle="1" w:styleId="a0">
    <w:name w:val="Заголовок раздела"/>
    <w:basedOn w:val="a2"/>
    <w:rsid w:val="00D32B47"/>
    <w:pPr>
      <w:numPr>
        <w:numId w:val="5"/>
      </w:numPr>
      <w:spacing w:line="240" w:lineRule="auto"/>
      <w:jc w:val="center"/>
    </w:pPr>
    <w:rPr>
      <w:rFonts w:ascii="Arial" w:hAnsi="Arial" w:cs="Arial"/>
      <w:b/>
      <w:sz w:val="24"/>
      <w:szCs w:val="24"/>
    </w:rPr>
  </w:style>
  <w:style w:type="paragraph" w:customStyle="1" w:styleId="2">
    <w:name w:val="Заголовок раздела 2"/>
    <w:basedOn w:val="a2"/>
    <w:rsid w:val="00D32B47"/>
    <w:pPr>
      <w:numPr>
        <w:ilvl w:val="1"/>
        <w:numId w:val="5"/>
      </w:numPr>
      <w:tabs>
        <w:tab w:val="left" w:pos="993"/>
      </w:tabs>
      <w:spacing w:line="240" w:lineRule="auto"/>
      <w:jc w:val="center"/>
    </w:pPr>
    <w:rPr>
      <w:rFonts w:ascii="Arial" w:hAnsi="Arial" w:cs="Arial"/>
      <w:b/>
      <w:sz w:val="24"/>
      <w:szCs w:val="24"/>
    </w:rPr>
  </w:style>
  <w:style w:type="paragraph" w:styleId="afa">
    <w:name w:val="List Paragraph"/>
    <w:basedOn w:val="a2"/>
    <w:link w:val="afb"/>
    <w:uiPriority w:val="34"/>
    <w:qFormat/>
    <w:rsid w:val="00D32B47"/>
    <w:pPr>
      <w:ind w:left="708"/>
    </w:pPr>
  </w:style>
  <w:style w:type="paragraph" w:customStyle="1" w:styleId="1CharChar1">
    <w:name w:val="Знак Знак Знак Знак Знак1 Знак Знак Знак Знак Char Char Знак1"/>
    <w:basedOn w:val="a2"/>
    <w:uiPriority w:val="99"/>
    <w:rsid w:val="00D32B47"/>
    <w:pPr>
      <w:widowControl/>
      <w:adjustRightInd/>
      <w:spacing w:after="160" w:line="240" w:lineRule="exact"/>
      <w:jc w:val="left"/>
    </w:pPr>
    <w:rPr>
      <w:sz w:val="20"/>
      <w:szCs w:val="20"/>
    </w:rPr>
  </w:style>
  <w:style w:type="character" w:customStyle="1" w:styleId="62">
    <w:name w:val="Знак Знак6"/>
    <w:uiPriority w:val="99"/>
    <w:rsid w:val="006C665E"/>
    <w:rPr>
      <w:rFonts w:cs="Times New Roman"/>
      <w:b/>
      <w:sz w:val="28"/>
      <w:szCs w:val="28"/>
      <w:lang w:val="ru-RU" w:eastAsia="ru-RU" w:bidi="ar-SA"/>
    </w:rPr>
  </w:style>
  <w:style w:type="character" w:customStyle="1" w:styleId="52">
    <w:name w:val="Знак Знак5"/>
    <w:uiPriority w:val="99"/>
    <w:rsid w:val="006C665E"/>
    <w:rPr>
      <w:rFonts w:cs="Times New Roman"/>
      <w:b/>
      <w:bCs/>
      <w:i/>
      <w:iCs/>
      <w:sz w:val="28"/>
      <w:szCs w:val="28"/>
      <w:lang w:val="ru-RU" w:eastAsia="ru-RU" w:bidi="ar-SA"/>
    </w:rPr>
  </w:style>
  <w:style w:type="character" w:styleId="afc">
    <w:name w:val="Strong"/>
    <w:uiPriority w:val="99"/>
    <w:qFormat/>
    <w:rsid w:val="006C665E"/>
    <w:rPr>
      <w:rFonts w:cs="Times New Roman"/>
      <w:b/>
      <w:bCs/>
    </w:rPr>
  </w:style>
  <w:style w:type="paragraph" w:customStyle="1" w:styleId="font5">
    <w:name w:val="font5"/>
    <w:basedOn w:val="a2"/>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2"/>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2"/>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2"/>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2"/>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2"/>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2"/>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2"/>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2"/>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2"/>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2"/>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2"/>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2"/>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d">
    <w:name w:val="Знак Знак Знак Знак Знак Знак Знак Знак Знак"/>
    <w:basedOn w:val="a2"/>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2"/>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2"/>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2"/>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2"/>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2"/>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2"/>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2"/>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2"/>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2"/>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2"/>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2"/>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2"/>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2"/>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2"/>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e">
    <w:name w:val="Plain Text"/>
    <w:basedOn w:val="a2"/>
    <w:link w:val="aff"/>
    <w:rsid w:val="006C665E"/>
    <w:pPr>
      <w:widowControl/>
      <w:adjustRightInd/>
      <w:spacing w:line="240" w:lineRule="auto"/>
      <w:jc w:val="left"/>
    </w:pPr>
    <w:rPr>
      <w:rFonts w:ascii="Courier New" w:hAnsi="Courier New" w:cs="Courier New"/>
      <w:sz w:val="20"/>
      <w:szCs w:val="20"/>
    </w:rPr>
  </w:style>
  <w:style w:type="character" w:customStyle="1" w:styleId="aff">
    <w:name w:val="Текст Знак"/>
    <w:link w:val="afe"/>
    <w:locked/>
    <w:rsid w:val="006C665E"/>
    <w:rPr>
      <w:rFonts w:ascii="Courier New" w:hAnsi="Courier New" w:cs="Courier New"/>
      <w:lang w:val="ru-RU" w:eastAsia="ru-RU" w:bidi="ar-SA"/>
    </w:rPr>
  </w:style>
  <w:style w:type="paragraph" w:customStyle="1" w:styleId="font6">
    <w:name w:val="font6"/>
    <w:basedOn w:val="a2"/>
    <w:uiPriority w:val="99"/>
    <w:rsid w:val="006C665E"/>
    <w:pPr>
      <w:widowControl/>
      <w:adjustRightInd/>
      <w:spacing w:before="100" w:beforeAutospacing="1" w:after="100" w:afterAutospacing="1" w:line="240" w:lineRule="auto"/>
      <w:jc w:val="left"/>
    </w:pPr>
  </w:style>
  <w:style w:type="paragraph" w:customStyle="1" w:styleId="xl67">
    <w:name w:val="xl67"/>
    <w:basedOn w:val="a2"/>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2"/>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2"/>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2"/>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2"/>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2"/>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2"/>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2"/>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2"/>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2"/>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link w:val="ae"/>
    <w:uiPriority w:val="99"/>
    <w:locked/>
    <w:rsid w:val="006C665E"/>
    <w:rPr>
      <w:rFonts w:cs="Times New Roman"/>
      <w:color w:val="000000"/>
      <w:sz w:val="24"/>
      <w:szCs w:val="24"/>
      <w:lang w:val="en-US" w:eastAsia="en-US" w:bidi="ar-SA"/>
    </w:rPr>
  </w:style>
  <w:style w:type="paragraph" w:styleId="aff0">
    <w:name w:val="No Spacing"/>
    <w:uiPriority w:val="99"/>
    <w:qFormat/>
    <w:rsid w:val="006C665E"/>
    <w:rPr>
      <w:rFonts w:ascii="Calibri" w:hAnsi="Calibri"/>
      <w:sz w:val="22"/>
      <w:szCs w:val="22"/>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2"/>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2"/>
    <w:uiPriority w:val="99"/>
    <w:rsid w:val="0062086D"/>
    <w:pPr>
      <w:tabs>
        <w:tab w:val="num" w:pos="643"/>
      </w:tabs>
      <w:ind w:left="643" w:hanging="360"/>
    </w:pPr>
  </w:style>
  <w:style w:type="paragraph" w:customStyle="1" w:styleId="BodyL1">
    <w:name w:val="Body L1"/>
    <w:basedOn w:val="afa"/>
    <w:link w:val="BodyL1Char"/>
    <w:uiPriority w:val="99"/>
    <w:rsid w:val="00ED1C3F"/>
    <w:pPr>
      <w:widowControl/>
      <w:numPr>
        <w:numId w:val="18"/>
      </w:numPr>
      <w:suppressAutoHyphens/>
      <w:adjustRightInd/>
      <w:spacing w:line="240" w:lineRule="auto"/>
      <w:contextualSpacing/>
    </w:pPr>
    <w:rPr>
      <w:b/>
      <w:sz w:val="24"/>
      <w:szCs w:val="24"/>
    </w:rPr>
  </w:style>
  <w:style w:type="paragraph" w:customStyle="1" w:styleId="BodyNormal">
    <w:name w:val="Body Normal"/>
    <w:basedOn w:val="a2"/>
    <w:link w:val="BodyNormalChar"/>
    <w:uiPriority w:val="99"/>
    <w:rsid w:val="00ED1C3F"/>
    <w:pPr>
      <w:widowControl/>
      <w:suppressAutoHyphens/>
      <w:adjustRightInd/>
      <w:spacing w:before="120" w:after="120" w:line="240" w:lineRule="auto"/>
    </w:pPr>
    <w:rPr>
      <w:sz w:val="22"/>
      <w:szCs w:val="20"/>
      <w:lang w:eastAsia="ar-SA"/>
    </w:rPr>
  </w:style>
  <w:style w:type="character" w:customStyle="1" w:styleId="afb">
    <w:name w:val="Абзац списка Знак"/>
    <w:link w:val="afa"/>
    <w:uiPriority w:val="34"/>
    <w:locked/>
    <w:rsid w:val="00ED1C3F"/>
    <w:rPr>
      <w:rFonts w:cs="Times New Roman"/>
      <w:sz w:val="28"/>
      <w:szCs w:val="28"/>
    </w:rPr>
  </w:style>
  <w:style w:type="character" w:customStyle="1" w:styleId="BodyL1Char">
    <w:name w:val="Body L1 Char"/>
    <w:link w:val="BodyL1"/>
    <w:uiPriority w:val="99"/>
    <w:locked/>
    <w:rsid w:val="00ED1C3F"/>
    <w:rPr>
      <w:b/>
      <w:sz w:val="24"/>
      <w:szCs w:val="24"/>
    </w:rPr>
  </w:style>
  <w:style w:type="paragraph" w:customStyle="1" w:styleId="BodyL2">
    <w:name w:val="Body L2"/>
    <w:basedOn w:val="BodyL1"/>
    <w:link w:val="BodyL2Char"/>
    <w:uiPriority w:val="99"/>
    <w:rsid w:val="00ED1C3F"/>
    <w:pPr>
      <w:numPr>
        <w:ilvl w:val="1"/>
      </w:numPr>
      <w:spacing w:after="60"/>
      <w:ind w:left="567" w:hanging="567"/>
    </w:pPr>
  </w:style>
  <w:style w:type="character" w:customStyle="1" w:styleId="BodyNormalChar">
    <w:name w:val="Body Normal Char"/>
    <w:link w:val="BodyNormal"/>
    <w:uiPriority w:val="99"/>
    <w:locked/>
    <w:rsid w:val="00ED1C3F"/>
    <w:rPr>
      <w:rFonts w:cs="Times New Roman"/>
      <w:sz w:val="22"/>
      <w:lang w:eastAsia="ar-SA" w:bidi="ar-SA"/>
    </w:rPr>
  </w:style>
  <w:style w:type="paragraph" w:customStyle="1" w:styleId="BodyL3">
    <w:name w:val="Body L3"/>
    <w:basedOn w:val="BodyL2"/>
    <w:link w:val="BodyL3Char"/>
    <w:uiPriority w:val="99"/>
    <w:rsid w:val="00ED1C3F"/>
    <w:pPr>
      <w:numPr>
        <w:ilvl w:val="2"/>
      </w:numPr>
      <w:tabs>
        <w:tab w:val="num" w:pos="720"/>
      </w:tabs>
      <w:ind w:left="1418" w:hanging="851"/>
      <w:contextualSpacing w:val="0"/>
    </w:pPr>
  </w:style>
  <w:style w:type="character" w:customStyle="1" w:styleId="BodyL2Char">
    <w:name w:val="Body L2 Char"/>
    <w:link w:val="BodyL2"/>
    <w:uiPriority w:val="99"/>
    <w:locked/>
    <w:rsid w:val="00ED1C3F"/>
    <w:rPr>
      <w:b/>
      <w:sz w:val="24"/>
      <w:szCs w:val="24"/>
    </w:rPr>
  </w:style>
  <w:style w:type="paragraph" w:customStyle="1" w:styleId="BodyL4B">
    <w:name w:val="Body L4B"/>
    <w:basedOn w:val="BodyL3"/>
    <w:link w:val="BodyL4BChar"/>
    <w:uiPriority w:val="99"/>
    <w:rsid w:val="00ED1C3F"/>
    <w:pPr>
      <w:numPr>
        <w:ilvl w:val="3"/>
      </w:numPr>
      <w:tabs>
        <w:tab w:val="num" w:pos="720"/>
      </w:tabs>
      <w:ind w:left="1730" w:hanging="312"/>
      <w:contextualSpacing/>
    </w:pPr>
  </w:style>
  <w:style w:type="character" w:customStyle="1" w:styleId="BodyL3Char">
    <w:name w:val="Body L3 Char"/>
    <w:link w:val="BodyL3"/>
    <w:uiPriority w:val="99"/>
    <w:locked/>
    <w:rsid w:val="00ED1C3F"/>
    <w:rPr>
      <w:b/>
      <w:sz w:val="24"/>
      <w:szCs w:val="24"/>
    </w:rPr>
  </w:style>
  <w:style w:type="character" w:customStyle="1" w:styleId="BodyL4BChar">
    <w:name w:val="Body L4B Char"/>
    <w:link w:val="BodyL4B"/>
    <w:uiPriority w:val="99"/>
    <w:locked/>
    <w:rsid w:val="00ED1C3F"/>
    <w:rPr>
      <w:b/>
      <w:sz w:val="24"/>
      <w:szCs w:val="24"/>
    </w:rPr>
  </w:style>
  <w:style w:type="numbering" w:customStyle="1" w:styleId="1">
    <w:name w:val="Стиль1"/>
    <w:rsid w:val="00EB4E1D"/>
    <w:pPr>
      <w:numPr>
        <w:numId w:val="13"/>
      </w:numPr>
    </w:pPr>
  </w:style>
  <w:style w:type="character" w:customStyle="1" w:styleId="TitleChar">
    <w:name w:val="Title Char"/>
    <w:locked/>
    <w:rsid w:val="00ED296D"/>
    <w:rPr>
      <w:rFonts w:eastAsia="Calibri"/>
      <w:b/>
      <w:sz w:val="24"/>
      <w:lang w:val="ru-RU" w:eastAsia="ru-RU" w:bidi="ar-SA"/>
    </w:rPr>
  </w:style>
  <w:style w:type="paragraph" w:customStyle="1" w:styleId="2a">
    <w:name w:val="Абзац списка2"/>
    <w:basedOn w:val="a2"/>
    <w:rsid w:val="00ED296D"/>
    <w:pPr>
      <w:widowControl/>
      <w:adjustRightInd/>
      <w:spacing w:line="240" w:lineRule="auto"/>
      <w:ind w:left="720"/>
      <w:contextualSpacing/>
      <w:jc w:val="left"/>
    </w:pPr>
    <w:rPr>
      <w:rFonts w:eastAsia="Calibri"/>
      <w:sz w:val="20"/>
      <w:szCs w:val="20"/>
    </w:rPr>
  </w:style>
  <w:style w:type="paragraph" w:customStyle="1" w:styleId="17">
    <w:name w:val="Обычный1"/>
    <w:link w:val="Normal"/>
    <w:rsid w:val="003E22F4"/>
    <w:rPr>
      <w:rFonts w:ascii="NTTimes/Cyrillic" w:hAnsi="NTTimes/Cyrillic"/>
      <w:snapToGrid w:val="0"/>
      <w:sz w:val="24"/>
    </w:rPr>
  </w:style>
  <w:style w:type="character" w:customStyle="1" w:styleId="Normal">
    <w:name w:val="Normal Знак"/>
    <w:link w:val="17"/>
    <w:rsid w:val="003E22F4"/>
    <w:rPr>
      <w:rFonts w:ascii="NTTimes/Cyrillic" w:hAnsi="NTTimes/Cyrillic"/>
      <w:snapToGrid w:val="0"/>
      <w:sz w:val="24"/>
      <w:lang w:bidi="ar-SA"/>
    </w:rPr>
  </w:style>
  <w:style w:type="paragraph" w:customStyle="1" w:styleId="a">
    <w:name w:val="Ержан текст"/>
    <w:basedOn w:val="a2"/>
    <w:link w:val="aff1"/>
    <w:rsid w:val="00136C35"/>
    <w:pPr>
      <w:widowControl/>
      <w:numPr>
        <w:numId w:val="42"/>
      </w:numPr>
      <w:adjustRightInd/>
      <w:spacing w:line="240" w:lineRule="auto"/>
      <w:ind w:firstLine="284"/>
    </w:pPr>
    <w:rPr>
      <w:sz w:val="24"/>
      <w:szCs w:val="24"/>
    </w:rPr>
  </w:style>
  <w:style w:type="character" w:customStyle="1" w:styleId="aff1">
    <w:name w:val="Ержан текст Знак"/>
    <w:link w:val="a"/>
    <w:rsid w:val="00136C35"/>
    <w:rPr>
      <w:sz w:val="24"/>
      <w:szCs w:val="24"/>
    </w:rPr>
  </w:style>
  <w:style w:type="paragraph" w:customStyle="1" w:styleId="18">
    <w:name w:val="Обычный1"/>
    <w:rsid w:val="00BC2F81"/>
    <w:rPr>
      <w:rFonts w:ascii="NTTimes/Cyrillic" w:hAnsi="NTTimes/Cyrillic"/>
      <w:snapToGrid w:val="0"/>
      <w:sz w:val="24"/>
    </w:rPr>
  </w:style>
  <w:style w:type="character" w:customStyle="1" w:styleId="af9">
    <w:name w:val="Статья Знак"/>
    <w:link w:val="a1"/>
    <w:locked/>
    <w:rsid w:val="00B137DE"/>
    <w:rPr>
      <w:rFonts w:ascii="Arial" w:hAnsi="Arial" w:cs="Arial"/>
      <w:sz w:val="24"/>
      <w:szCs w:val="24"/>
    </w:rPr>
  </w:style>
  <w:style w:type="table" w:customStyle="1" w:styleId="TableGrid">
    <w:name w:val="TableGrid"/>
    <w:rsid w:val="00740397"/>
    <w:rPr>
      <w:rFonts w:ascii="Calibri" w:hAnsi="Calibr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2978925">
      <w:bodyDiv w:val="1"/>
      <w:marLeft w:val="0"/>
      <w:marRight w:val="0"/>
      <w:marTop w:val="0"/>
      <w:marBottom w:val="0"/>
      <w:divBdr>
        <w:top w:val="none" w:sz="0" w:space="0" w:color="auto"/>
        <w:left w:val="none" w:sz="0" w:space="0" w:color="auto"/>
        <w:bottom w:val="none" w:sz="0" w:space="0" w:color="auto"/>
        <w:right w:val="none" w:sz="0" w:space="0" w:color="auto"/>
      </w:divBdr>
    </w:div>
    <w:div w:id="206112583">
      <w:bodyDiv w:val="1"/>
      <w:marLeft w:val="0"/>
      <w:marRight w:val="0"/>
      <w:marTop w:val="0"/>
      <w:marBottom w:val="0"/>
      <w:divBdr>
        <w:top w:val="none" w:sz="0" w:space="0" w:color="auto"/>
        <w:left w:val="none" w:sz="0" w:space="0" w:color="auto"/>
        <w:bottom w:val="none" w:sz="0" w:space="0" w:color="auto"/>
        <w:right w:val="none" w:sz="0" w:space="0" w:color="auto"/>
      </w:divBdr>
    </w:div>
    <w:div w:id="230822042">
      <w:bodyDiv w:val="1"/>
      <w:marLeft w:val="0"/>
      <w:marRight w:val="0"/>
      <w:marTop w:val="0"/>
      <w:marBottom w:val="0"/>
      <w:divBdr>
        <w:top w:val="none" w:sz="0" w:space="0" w:color="auto"/>
        <w:left w:val="none" w:sz="0" w:space="0" w:color="auto"/>
        <w:bottom w:val="none" w:sz="0" w:space="0" w:color="auto"/>
        <w:right w:val="none" w:sz="0" w:space="0" w:color="auto"/>
      </w:divBdr>
    </w:div>
    <w:div w:id="231159566">
      <w:bodyDiv w:val="1"/>
      <w:marLeft w:val="0"/>
      <w:marRight w:val="0"/>
      <w:marTop w:val="0"/>
      <w:marBottom w:val="0"/>
      <w:divBdr>
        <w:top w:val="none" w:sz="0" w:space="0" w:color="auto"/>
        <w:left w:val="none" w:sz="0" w:space="0" w:color="auto"/>
        <w:bottom w:val="none" w:sz="0" w:space="0" w:color="auto"/>
        <w:right w:val="none" w:sz="0" w:space="0" w:color="auto"/>
      </w:divBdr>
    </w:div>
    <w:div w:id="243999970">
      <w:bodyDiv w:val="1"/>
      <w:marLeft w:val="0"/>
      <w:marRight w:val="0"/>
      <w:marTop w:val="0"/>
      <w:marBottom w:val="0"/>
      <w:divBdr>
        <w:top w:val="none" w:sz="0" w:space="0" w:color="auto"/>
        <w:left w:val="none" w:sz="0" w:space="0" w:color="auto"/>
        <w:bottom w:val="none" w:sz="0" w:space="0" w:color="auto"/>
        <w:right w:val="none" w:sz="0" w:space="0" w:color="auto"/>
      </w:divBdr>
    </w:div>
    <w:div w:id="343484155">
      <w:bodyDiv w:val="1"/>
      <w:marLeft w:val="0"/>
      <w:marRight w:val="0"/>
      <w:marTop w:val="0"/>
      <w:marBottom w:val="0"/>
      <w:divBdr>
        <w:top w:val="none" w:sz="0" w:space="0" w:color="auto"/>
        <w:left w:val="none" w:sz="0" w:space="0" w:color="auto"/>
        <w:bottom w:val="none" w:sz="0" w:space="0" w:color="auto"/>
        <w:right w:val="none" w:sz="0" w:space="0" w:color="auto"/>
      </w:divBdr>
    </w:div>
    <w:div w:id="408190737">
      <w:bodyDiv w:val="1"/>
      <w:marLeft w:val="0"/>
      <w:marRight w:val="0"/>
      <w:marTop w:val="0"/>
      <w:marBottom w:val="0"/>
      <w:divBdr>
        <w:top w:val="none" w:sz="0" w:space="0" w:color="auto"/>
        <w:left w:val="none" w:sz="0" w:space="0" w:color="auto"/>
        <w:bottom w:val="none" w:sz="0" w:space="0" w:color="auto"/>
        <w:right w:val="none" w:sz="0" w:space="0" w:color="auto"/>
      </w:divBdr>
    </w:div>
    <w:div w:id="419105886">
      <w:bodyDiv w:val="1"/>
      <w:marLeft w:val="0"/>
      <w:marRight w:val="0"/>
      <w:marTop w:val="0"/>
      <w:marBottom w:val="0"/>
      <w:divBdr>
        <w:top w:val="none" w:sz="0" w:space="0" w:color="auto"/>
        <w:left w:val="none" w:sz="0" w:space="0" w:color="auto"/>
        <w:bottom w:val="none" w:sz="0" w:space="0" w:color="auto"/>
        <w:right w:val="none" w:sz="0" w:space="0" w:color="auto"/>
      </w:divBdr>
    </w:div>
    <w:div w:id="448821899">
      <w:bodyDiv w:val="1"/>
      <w:marLeft w:val="0"/>
      <w:marRight w:val="0"/>
      <w:marTop w:val="0"/>
      <w:marBottom w:val="0"/>
      <w:divBdr>
        <w:top w:val="none" w:sz="0" w:space="0" w:color="auto"/>
        <w:left w:val="none" w:sz="0" w:space="0" w:color="auto"/>
        <w:bottom w:val="none" w:sz="0" w:space="0" w:color="auto"/>
        <w:right w:val="none" w:sz="0" w:space="0" w:color="auto"/>
      </w:divBdr>
    </w:div>
    <w:div w:id="476653896">
      <w:bodyDiv w:val="1"/>
      <w:marLeft w:val="0"/>
      <w:marRight w:val="0"/>
      <w:marTop w:val="0"/>
      <w:marBottom w:val="0"/>
      <w:divBdr>
        <w:top w:val="none" w:sz="0" w:space="0" w:color="auto"/>
        <w:left w:val="none" w:sz="0" w:space="0" w:color="auto"/>
        <w:bottom w:val="none" w:sz="0" w:space="0" w:color="auto"/>
        <w:right w:val="none" w:sz="0" w:space="0" w:color="auto"/>
      </w:divBdr>
    </w:div>
    <w:div w:id="514923408">
      <w:bodyDiv w:val="1"/>
      <w:marLeft w:val="0"/>
      <w:marRight w:val="0"/>
      <w:marTop w:val="0"/>
      <w:marBottom w:val="0"/>
      <w:divBdr>
        <w:top w:val="none" w:sz="0" w:space="0" w:color="auto"/>
        <w:left w:val="none" w:sz="0" w:space="0" w:color="auto"/>
        <w:bottom w:val="none" w:sz="0" w:space="0" w:color="auto"/>
        <w:right w:val="none" w:sz="0" w:space="0" w:color="auto"/>
      </w:divBdr>
    </w:div>
    <w:div w:id="589043579">
      <w:bodyDiv w:val="1"/>
      <w:marLeft w:val="0"/>
      <w:marRight w:val="0"/>
      <w:marTop w:val="0"/>
      <w:marBottom w:val="0"/>
      <w:divBdr>
        <w:top w:val="none" w:sz="0" w:space="0" w:color="auto"/>
        <w:left w:val="none" w:sz="0" w:space="0" w:color="auto"/>
        <w:bottom w:val="none" w:sz="0" w:space="0" w:color="auto"/>
        <w:right w:val="none" w:sz="0" w:space="0" w:color="auto"/>
      </w:divBdr>
    </w:div>
    <w:div w:id="686904080">
      <w:bodyDiv w:val="1"/>
      <w:marLeft w:val="0"/>
      <w:marRight w:val="0"/>
      <w:marTop w:val="0"/>
      <w:marBottom w:val="0"/>
      <w:divBdr>
        <w:top w:val="none" w:sz="0" w:space="0" w:color="auto"/>
        <w:left w:val="none" w:sz="0" w:space="0" w:color="auto"/>
        <w:bottom w:val="none" w:sz="0" w:space="0" w:color="auto"/>
        <w:right w:val="none" w:sz="0" w:space="0" w:color="auto"/>
      </w:divBdr>
    </w:div>
    <w:div w:id="718360674">
      <w:bodyDiv w:val="1"/>
      <w:marLeft w:val="0"/>
      <w:marRight w:val="0"/>
      <w:marTop w:val="0"/>
      <w:marBottom w:val="0"/>
      <w:divBdr>
        <w:top w:val="none" w:sz="0" w:space="0" w:color="auto"/>
        <w:left w:val="none" w:sz="0" w:space="0" w:color="auto"/>
        <w:bottom w:val="none" w:sz="0" w:space="0" w:color="auto"/>
        <w:right w:val="none" w:sz="0" w:space="0" w:color="auto"/>
      </w:divBdr>
    </w:div>
    <w:div w:id="887104191">
      <w:bodyDiv w:val="1"/>
      <w:marLeft w:val="0"/>
      <w:marRight w:val="0"/>
      <w:marTop w:val="0"/>
      <w:marBottom w:val="0"/>
      <w:divBdr>
        <w:top w:val="none" w:sz="0" w:space="0" w:color="auto"/>
        <w:left w:val="none" w:sz="0" w:space="0" w:color="auto"/>
        <w:bottom w:val="none" w:sz="0" w:space="0" w:color="auto"/>
        <w:right w:val="none" w:sz="0" w:space="0" w:color="auto"/>
      </w:divBdr>
    </w:div>
    <w:div w:id="939987733">
      <w:bodyDiv w:val="1"/>
      <w:marLeft w:val="0"/>
      <w:marRight w:val="0"/>
      <w:marTop w:val="0"/>
      <w:marBottom w:val="0"/>
      <w:divBdr>
        <w:top w:val="none" w:sz="0" w:space="0" w:color="auto"/>
        <w:left w:val="none" w:sz="0" w:space="0" w:color="auto"/>
        <w:bottom w:val="none" w:sz="0" w:space="0" w:color="auto"/>
        <w:right w:val="none" w:sz="0" w:space="0" w:color="auto"/>
      </w:divBdr>
    </w:div>
    <w:div w:id="984314772">
      <w:bodyDiv w:val="1"/>
      <w:marLeft w:val="0"/>
      <w:marRight w:val="0"/>
      <w:marTop w:val="0"/>
      <w:marBottom w:val="0"/>
      <w:divBdr>
        <w:top w:val="none" w:sz="0" w:space="0" w:color="auto"/>
        <w:left w:val="none" w:sz="0" w:space="0" w:color="auto"/>
        <w:bottom w:val="none" w:sz="0" w:space="0" w:color="auto"/>
        <w:right w:val="none" w:sz="0" w:space="0" w:color="auto"/>
      </w:divBdr>
    </w:div>
    <w:div w:id="989284728">
      <w:bodyDiv w:val="1"/>
      <w:marLeft w:val="0"/>
      <w:marRight w:val="0"/>
      <w:marTop w:val="0"/>
      <w:marBottom w:val="0"/>
      <w:divBdr>
        <w:top w:val="none" w:sz="0" w:space="0" w:color="auto"/>
        <w:left w:val="none" w:sz="0" w:space="0" w:color="auto"/>
        <w:bottom w:val="none" w:sz="0" w:space="0" w:color="auto"/>
        <w:right w:val="none" w:sz="0" w:space="0" w:color="auto"/>
      </w:divBdr>
    </w:div>
    <w:div w:id="1034891145">
      <w:bodyDiv w:val="1"/>
      <w:marLeft w:val="0"/>
      <w:marRight w:val="0"/>
      <w:marTop w:val="0"/>
      <w:marBottom w:val="0"/>
      <w:divBdr>
        <w:top w:val="none" w:sz="0" w:space="0" w:color="auto"/>
        <w:left w:val="none" w:sz="0" w:space="0" w:color="auto"/>
        <w:bottom w:val="none" w:sz="0" w:space="0" w:color="auto"/>
        <w:right w:val="none" w:sz="0" w:space="0" w:color="auto"/>
      </w:divBdr>
    </w:div>
    <w:div w:id="1122071251">
      <w:bodyDiv w:val="1"/>
      <w:marLeft w:val="0"/>
      <w:marRight w:val="0"/>
      <w:marTop w:val="0"/>
      <w:marBottom w:val="0"/>
      <w:divBdr>
        <w:top w:val="none" w:sz="0" w:space="0" w:color="auto"/>
        <w:left w:val="none" w:sz="0" w:space="0" w:color="auto"/>
        <w:bottom w:val="none" w:sz="0" w:space="0" w:color="auto"/>
        <w:right w:val="none" w:sz="0" w:space="0" w:color="auto"/>
      </w:divBdr>
    </w:div>
    <w:div w:id="1135950275">
      <w:bodyDiv w:val="1"/>
      <w:marLeft w:val="0"/>
      <w:marRight w:val="0"/>
      <w:marTop w:val="0"/>
      <w:marBottom w:val="0"/>
      <w:divBdr>
        <w:top w:val="none" w:sz="0" w:space="0" w:color="auto"/>
        <w:left w:val="none" w:sz="0" w:space="0" w:color="auto"/>
        <w:bottom w:val="none" w:sz="0" w:space="0" w:color="auto"/>
        <w:right w:val="none" w:sz="0" w:space="0" w:color="auto"/>
      </w:divBdr>
    </w:div>
    <w:div w:id="1202285188">
      <w:bodyDiv w:val="1"/>
      <w:marLeft w:val="0"/>
      <w:marRight w:val="0"/>
      <w:marTop w:val="0"/>
      <w:marBottom w:val="0"/>
      <w:divBdr>
        <w:top w:val="none" w:sz="0" w:space="0" w:color="auto"/>
        <w:left w:val="none" w:sz="0" w:space="0" w:color="auto"/>
        <w:bottom w:val="none" w:sz="0" w:space="0" w:color="auto"/>
        <w:right w:val="none" w:sz="0" w:space="0" w:color="auto"/>
      </w:divBdr>
    </w:div>
    <w:div w:id="1252662367">
      <w:bodyDiv w:val="1"/>
      <w:marLeft w:val="0"/>
      <w:marRight w:val="0"/>
      <w:marTop w:val="0"/>
      <w:marBottom w:val="0"/>
      <w:divBdr>
        <w:top w:val="none" w:sz="0" w:space="0" w:color="auto"/>
        <w:left w:val="none" w:sz="0" w:space="0" w:color="auto"/>
        <w:bottom w:val="none" w:sz="0" w:space="0" w:color="auto"/>
        <w:right w:val="none" w:sz="0" w:space="0" w:color="auto"/>
      </w:divBdr>
    </w:div>
    <w:div w:id="1294630032">
      <w:bodyDiv w:val="1"/>
      <w:marLeft w:val="0"/>
      <w:marRight w:val="0"/>
      <w:marTop w:val="0"/>
      <w:marBottom w:val="0"/>
      <w:divBdr>
        <w:top w:val="none" w:sz="0" w:space="0" w:color="auto"/>
        <w:left w:val="none" w:sz="0" w:space="0" w:color="auto"/>
        <w:bottom w:val="none" w:sz="0" w:space="0" w:color="auto"/>
        <w:right w:val="none" w:sz="0" w:space="0" w:color="auto"/>
      </w:divBdr>
    </w:div>
    <w:div w:id="1325937374">
      <w:bodyDiv w:val="1"/>
      <w:marLeft w:val="0"/>
      <w:marRight w:val="0"/>
      <w:marTop w:val="0"/>
      <w:marBottom w:val="0"/>
      <w:divBdr>
        <w:top w:val="none" w:sz="0" w:space="0" w:color="auto"/>
        <w:left w:val="none" w:sz="0" w:space="0" w:color="auto"/>
        <w:bottom w:val="none" w:sz="0" w:space="0" w:color="auto"/>
        <w:right w:val="none" w:sz="0" w:space="0" w:color="auto"/>
      </w:divBdr>
    </w:div>
    <w:div w:id="1328823478">
      <w:bodyDiv w:val="1"/>
      <w:marLeft w:val="0"/>
      <w:marRight w:val="0"/>
      <w:marTop w:val="0"/>
      <w:marBottom w:val="0"/>
      <w:divBdr>
        <w:top w:val="none" w:sz="0" w:space="0" w:color="auto"/>
        <w:left w:val="none" w:sz="0" w:space="0" w:color="auto"/>
        <w:bottom w:val="none" w:sz="0" w:space="0" w:color="auto"/>
        <w:right w:val="none" w:sz="0" w:space="0" w:color="auto"/>
      </w:divBdr>
    </w:div>
    <w:div w:id="1393429275">
      <w:bodyDiv w:val="1"/>
      <w:marLeft w:val="0"/>
      <w:marRight w:val="0"/>
      <w:marTop w:val="0"/>
      <w:marBottom w:val="0"/>
      <w:divBdr>
        <w:top w:val="none" w:sz="0" w:space="0" w:color="auto"/>
        <w:left w:val="none" w:sz="0" w:space="0" w:color="auto"/>
        <w:bottom w:val="none" w:sz="0" w:space="0" w:color="auto"/>
        <w:right w:val="none" w:sz="0" w:space="0" w:color="auto"/>
      </w:divBdr>
    </w:div>
    <w:div w:id="1603489976">
      <w:bodyDiv w:val="1"/>
      <w:marLeft w:val="0"/>
      <w:marRight w:val="0"/>
      <w:marTop w:val="0"/>
      <w:marBottom w:val="0"/>
      <w:divBdr>
        <w:top w:val="none" w:sz="0" w:space="0" w:color="auto"/>
        <w:left w:val="none" w:sz="0" w:space="0" w:color="auto"/>
        <w:bottom w:val="none" w:sz="0" w:space="0" w:color="auto"/>
        <w:right w:val="none" w:sz="0" w:space="0" w:color="auto"/>
      </w:divBdr>
    </w:div>
    <w:div w:id="1619137731">
      <w:bodyDiv w:val="1"/>
      <w:marLeft w:val="0"/>
      <w:marRight w:val="0"/>
      <w:marTop w:val="0"/>
      <w:marBottom w:val="0"/>
      <w:divBdr>
        <w:top w:val="none" w:sz="0" w:space="0" w:color="auto"/>
        <w:left w:val="none" w:sz="0" w:space="0" w:color="auto"/>
        <w:bottom w:val="none" w:sz="0" w:space="0" w:color="auto"/>
        <w:right w:val="none" w:sz="0" w:space="0" w:color="auto"/>
      </w:divBdr>
    </w:div>
    <w:div w:id="1621178809">
      <w:bodyDiv w:val="1"/>
      <w:marLeft w:val="0"/>
      <w:marRight w:val="0"/>
      <w:marTop w:val="0"/>
      <w:marBottom w:val="0"/>
      <w:divBdr>
        <w:top w:val="none" w:sz="0" w:space="0" w:color="auto"/>
        <w:left w:val="none" w:sz="0" w:space="0" w:color="auto"/>
        <w:bottom w:val="none" w:sz="0" w:space="0" w:color="auto"/>
        <w:right w:val="none" w:sz="0" w:space="0" w:color="auto"/>
      </w:divBdr>
    </w:div>
    <w:div w:id="1633250575">
      <w:bodyDiv w:val="1"/>
      <w:marLeft w:val="0"/>
      <w:marRight w:val="0"/>
      <w:marTop w:val="0"/>
      <w:marBottom w:val="0"/>
      <w:divBdr>
        <w:top w:val="none" w:sz="0" w:space="0" w:color="auto"/>
        <w:left w:val="none" w:sz="0" w:space="0" w:color="auto"/>
        <w:bottom w:val="none" w:sz="0" w:space="0" w:color="auto"/>
        <w:right w:val="none" w:sz="0" w:space="0" w:color="auto"/>
      </w:divBdr>
    </w:div>
    <w:div w:id="1638870987">
      <w:bodyDiv w:val="1"/>
      <w:marLeft w:val="0"/>
      <w:marRight w:val="0"/>
      <w:marTop w:val="0"/>
      <w:marBottom w:val="0"/>
      <w:divBdr>
        <w:top w:val="none" w:sz="0" w:space="0" w:color="auto"/>
        <w:left w:val="none" w:sz="0" w:space="0" w:color="auto"/>
        <w:bottom w:val="none" w:sz="0" w:space="0" w:color="auto"/>
        <w:right w:val="none" w:sz="0" w:space="0" w:color="auto"/>
      </w:divBdr>
    </w:div>
    <w:div w:id="1768572891">
      <w:bodyDiv w:val="1"/>
      <w:marLeft w:val="0"/>
      <w:marRight w:val="0"/>
      <w:marTop w:val="0"/>
      <w:marBottom w:val="0"/>
      <w:divBdr>
        <w:top w:val="none" w:sz="0" w:space="0" w:color="auto"/>
        <w:left w:val="none" w:sz="0" w:space="0" w:color="auto"/>
        <w:bottom w:val="none" w:sz="0" w:space="0" w:color="auto"/>
        <w:right w:val="none" w:sz="0" w:space="0" w:color="auto"/>
      </w:divBdr>
    </w:div>
    <w:div w:id="1776826466">
      <w:bodyDiv w:val="1"/>
      <w:marLeft w:val="0"/>
      <w:marRight w:val="0"/>
      <w:marTop w:val="0"/>
      <w:marBottom w:val="0"/>
      <w:divBdr>
        <w:top w:val="none" w:sz="0" w:space="0" w:color="auto"/>
        <w:left w:val="none" w:sz="0" w:space="0" w:color="auto"/>
        <w:bottom w:val="none" w:sz="0" w:space="0" w:color="auto"/>
        <w:right w:val="none" w:sz="0" w:space="0" w:color="auto"/>
      </w:divBdr>
    </w:div>
    <w:div w:id="1796289033">
      <w:bodyDiv w:val="1"/>
      <w:marLeft w:val="0"/>
      <w:marRight w:val="0"/>
      <w:marTop w:val="0"/>
      <w:marBottom w:val="0"/>
      <w:divBdr>
        <w:top w:val="none" w:sz="0" w:space="0" w:color="auto"/>
        <w:left w:val="none" w:sz="0" w:space="0" w:color="auto"/>
        <w:bottom w:val="none" w:sz="0" w:space="0" w:color="auto"/>
        <w:right w:val="none" w:sz="0" w:space="0" w:color="auto"/>
      </w:divBdr>
    </w:div>
    <w:div w:id="1802073618">
      <w:bodyDiv w:val="1"/>
      <w:marLeft w:val="0"/>
      <w:marRight w:val="0"/>
      <w:marTop w:val="0"/>
      <w:marBottom w:val="0"/>
      <w:divBdr>
        <w:top w:val="none" w:sz="0" w:space="0" w:color="auto"/>
        <w:left w:val="none" w:sz="0" w:space="0" w:color="auto"/>
        <w:bottom w:val="none" w:sz="0" w:space="0" w:color="auto"/>
        <w:right w:val="none" w:sz="0" w:space="0" w:color="auto"/>
      </w:divBdr>
    </w:div>
    <w:div w:id="1810857809">
      <w:bodyDiv w:val="1"/>
      <w:marLeft w:val="0"/>
      <w:marRight w:val="0"/>
      <w:marTop w:val="0"/>
      <w:marBottom w:val="0"/>
      <w:divBdr>
        <w:top w:val="none" w:sz="0" w:space="0" w:color="auto"/>
        <w:left w:val="none" w:sz="0" w:space="0" w:color="auto"/>
        <w:bottom w:val="none" w:sz="0" w:space="0" w:color="auto"/>
        <w:right w:val="none" w:sz="0" w:space="0" w:color="auto"/>
      </w:divBdr>
    </w:div>
    <w:div w:id="1940672167">
      <w:bodyDiv w:val="1"/>
      <w:marLeft w:val="0"/>
      <w:marRight w:val="0"/>
      <w:marTop w:val="0"/>
      <w:marBottom w:val="0"/>
      <w:divBdr>
        <w:top w:val="none" w:sz="0" w:space="0" w:color="auto"/>
        <w:left w:val="none" w:sz="0" w:space="0" w:color="auto"/>
        <w:bottom w:val="none" w:sz="0" w:space="0" w:color="auto"/>
        <w:right w:val="none" w:sz="0" w:space="0" w:color="auto"/>
      </w:divBdr>
    </w:div>
    <w:div w:id="19712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yperlink" Target="http://www.tender.sk.k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der.sk.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l:31452231.680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erikova@azhk.kz" TargetMode="External"/><Relationship Id="rId5" Type="http://schemas.openxmlformats.org/officeDocument/2006/relationships/webSettings" Target="webSettings.xml"/><Relationship Id="rId15" Type="http://schemas.openxmlformats.org/officeDocument/2006/relationships/hyperlink" Target="http://www.e.gov.kz" TargetMode="External"/><Relationship Id="rId10" Type="http://schemas.openxmlformats.org/officeDocument/2006/relationships/hyperlink" Target="http://www.tender.sk.k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zhk.kz" TargetMode="External"/><Relationship Id="rId14" Type="http://schemas.openxmlformats.org/officeDocument/2006/relationships/hyperlink" Target="http://www.azh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9CCB8-112A-46B6-9A6E-1FADA8BF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10166</Words>
  <Characters>57948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67979</CharactersWithSpaces>
  <SharedDoc>false</SharedDoc>
  <HLinks>
    <vt:vector size="96" baseType="variant">
      <vt:variant>
        <vt:i4>4980817</vt:i4>
      </vt:variant>
      <vt:variant>
        <vt:i4>45</vt:i4>
      </vt:variant>
      <vt:variant>
        <vt:i4>0</vt:i4>
      </vt:variant>
      <vt:variant>
        <vt:i4>5</vt:i4>
      </vt:variant>
      <vt:variant>
        <vt:lpwstr>jl:31452231.6800 </vt:lpwstr>
      </vt:variant>
      <vt:variant>
        <vt:lpwstr/>
      </vt:variant>
      <vt:variant>
        <vt:i4>1769541</vt:i4>
      </vt:variant>
      <vt:variant>
        <vt:i4>42</vt:i4>
      </vt:variant>
      <vt:variant>
        <vt:i4>0</vt:i4>
      </vt:variant>
      <vt:variant>
        <vt:i4>5</vt:i4>
      </vt:variant>
      <vt:variant>
        <vt:lpwstr>http://www.e.gov.kz/</vt:lpwstr>
      </vt:variant>
      <vt:variant>
        <vt:lpwstr/>
      </vt:variant>
      <vt:variant>
        <vt:i4>6553707</vt:i4>
      </vt:variant>
      <vt:variant>
        <vt:i4>39</vt:i4>
      </vt:variant>
      <vt:variant>
        <vt:i4>0</vt:i4>
      </vt:variant>
      <vt:variant>
        <vt:i4>5</vt:i4>
      </vt:variant>
      <vt:variant>
        <vt:lpwstr>jl:30087221.0 </vt:lpwstr>
      </vt:variant>
      <vt:variant>
        <vt:lpwstr/>
      </vt:variant>
      <vt:variant>
        <vt:i4>7733290</vt:i4>
      </vt:variant>
      <vt:variant>
        <vt:i4>36</vt:i4>
      </vt:variant>
      <vt:variant>
        <vt:i4>0</vt:i4>
      </vt:variant>
      <vt:variant>
        <vt:i4>5</vt:i4>
      </vt:variant>
      <vt:variant>
        <vt:lpwstr>http://www.azhk.kz/</vt:lpwstr>
      </vt:variant>
      <vt:variant>
        <vt:lpwstr/>
      </vt:variant>
      <vt:variant>
        <vt:i4>5570564</vt:i4>
      </vt:variant>
      <vt:variant>
        <vt:i4>33</vt:i4>
      </vt:variant>
      <vt:variant>
        <vt:i4>0</vt:i4>
      </vt:variant>
      <vt:variant>
        <vt:i4>5</vt:i4>
      </vt:variant>
      <vt:variant>
        <vt:lpwstr>http://www.tender.sk.kz/</vt:lpwstr>
      </vt:variant>
      <vt:variant>
        <vt:lpwstr/>
      </vt:variant>
      <vt:variant>
        <vt:i4>8192121</vt:i4>
      </vt:variant>
      <vt:variant>
        <vt:i4>30</vt:i4>
      </vt:variant>
      <vt:variant>
        <vt:i4>0</vt:i4>
      </vt:variant>
      <vt:variant>
        <vt:i4>5</vt:i4>
      </vt:variant>
      <vt:variant>
        <vt:lpwstr>jl:1006061.170000 </vt:lpwstr>
      </vt:variant>
      <vt:variant>
        <vt:lpwstr/>
      </vt:variant>
      <vt:variant>
        <vt:i4>8323195</vt:i4>
      </vt:variant>
      <vt:variant>
        <vt:i4>27</vt:i4>
      </vt:variant>
      <vt:variant>
        <vt:i4>0</vt:i4>
      </vt:variant>
      <vt:variant>
        <vt:i4>5</vt:i4>
      </vt:variant>
      <vt:variant>
        <vt:lpwstr>jl:1006061.350000 </vt:lpwstr>
      </vt:variant>
      <vt:variant>
        <vt:lpwstr/>
      </vt:variant>
      <vt:variant>
        <vt:i4>5570564</vt:i4>
      </vt:variant>
      <vt:variant>
        <vt:i4>24</vt:i4>
      </vt:variant>
      <vt:variant>
        <vt:i4>0</vt:i4>
      </vt:variant>
      <vt:variant>
        <vt:i4>5</vt:i4>
      </vt:variant>
      <vt:variant>
        <vt:lpwstr>http://www.tender.sk.kz/</vt:lpwstr>
      </vt:variant>
      <vt:variant>
        <vt:lpwstr/>
      </vt:variant>
      <vt:variant>
        <vt:i4>5111916</vt:i4>
      </vt:variant>
      <vt:variant>
        <vt:i4>21</vt:i4>
      </vt:variant>
      <vt:variant>
        <vt:i4>0</vt:i4>
      </vt:variant>
      <vt:variant>
        <vt:i4>5</vt:i4>
      </vt:variant>
      <vt:variant>
        <vt:lpwstr>mailto:sserikova@azhk.kz</vt:lpwstr>
      </vt:variant>
      <vt:variant>
        <vt:lpwstr/>
      </vt:variant>
      <vt:variant>
        <vt:i4>5570564</vt:i4>
      </vt:variant>
      <vt:variant>
        <vt:i4>18</vt:i4>
      </vt:variant>
      <vt:variant>
        <vt:i4>0</vt:i4>
      </vt:variant>
      <vt:variant>
        <vt:i4>5</vt:i4>
      </vt:variant>
      <vt:variant>
        <vt:lpwstr>http://www.tender.sk.kz/</vt:lpwstr>
      </vt:variant>
      <vt:variant>
        <vt:lpwstr/>
      </vt:variant>
      <vt:variant>
        <vt:i4>7733290</vt:i4>
      </vt:variant>
      <vt:variant>
        <vt:i4>15</vt:i4>
      </vt:variant>
      <vt:variant>
        <vt:i4>0</vt:i4>
      </vt:variant>
      <vt:variant>
        <vt:i4>5</vt:i4>
      </vt:variant>
      <vt:variant>
        <vt:lpwstr>http://www.azhk.kz/</vt:lpwstr>
      </vt:variant>
      <vt:variant>
        <vt:lpwstr/>
      </vt:variant>
      <vt:variant>
        <vt:i4>5570564</vt:i4>
      </vt:variant>
      <vt:variant>
        <vt:i4>12</vt:i4>
      </vt:variant>
      <vt:variant>
        <vt:i4>0</vt:i4>
      </vt:variant>
      <vt:variant>
        <vt:i4>5</vt:i4>
      </vt:variant>
      <vt:variant>
        <vt:lpwstr>http://www.tender.sk.kz/</vt:lpwstr>
      </vt:variant>
      <vt:variant>
        <vt:lpwstr/>
      </vt:variant>
      <vt:variant>
        <vt:i4>5570564</vt:i4>
      </vt:variant>
      <vt:variant>
        <vt:i4>9</vt:i4>
      </vt:variant>
      <vt:variant>
        <vt:i4>0</vt:i4>
      </vt:variant>
      <vt:variant>
        <vt:i4>5</vt:i4>
      </vt:variant>
      <vt:variant>
        <vt:lpwstr>http://www.tender.sk.kz/</vt:lpwstr>
      </vt:variant>
      <vt:variant>
        <vt:lpwstr/>
      </vt:variant>
      <vt:variant>
        <vt:i4>3538949</vt:i4>
      </vt:variant>
      <vt:variant>
        <vt:i4>6</vt:i4>
      </vt:variant>
      <vt:variant>
        <vt:i4>0</vt:i4>
      </vt:variant>
      <vt:variant>
        <vt:i4>5</vt:i4>
      </vt:variant>
      <vt:variant>
        <vt:lpwstr>mailto:inurgozhina@azhk.kz</vt:lpwstr>
      </vt:variant>
      <vt:variant>
        <vt:lpwstr/>
      </vt:variant>
      <vt:variant>
        <vt:i4>5570564</vt:i4>
      </vt:variant>
      <vt:variant>
        <vt:i4>3</vt:i4>
      </vt:variant>
      <vt:variant>
        <vt:i4>0</vt:i4>
      </vt:variant>
      <vt:variant>
        <vt:i4>5</vt:i4>
      </vt:variant>
      <vt:variant>
        <vt:lpwstr>http://www.tender.sk.kz/</vt:lpwstr>
      </vt:variant>
      <vt:variant>
        <vt:lpwstr/>
      </vt:variant>
      <vt:variant>
        <vt:i4>7733290</vt:i4>
      </vt:variant>
      <vt:variant>
        <vt:i4>0</vt:i4>
      </vt:variant>
      <vt:variant>
        <vt:i4>0</vt:i4>
      </vt:variant>
      <vt:variant>
        <vt:i4>5</vt:i4>
      </vt:variant>
      <vt:variant>
        <vt:lpwstr>http://www.azhk.kz/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Ильясова Асель</dc:creator>
  <cp:keywords/>
  <cp:lastModifiedBy>sabdraimov</cp:lastModifiedBy>
  <cp:revision>16</cp:revision>
  <cp:lastPrinted>2016-12-07T04:45:00Z</cp:lastPrinted>
  <dcterms:created xsi:type="dcterms:W3CDTF">2016-11-21T08:20:00Z</dcterms:created>
  <dcterms:modified xsi:type="dcterms:W3CDTF">2016-12-07T09:33:00Z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