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0" w:type="dxa"/>
        <w:tblLayout w:type="fixed"/>
        <w:tblLook w:val="04A0"/>
      </w:tblPr>
      <w:tblGrid>
        <w:gridCol w:w="1384"/>
        <w:gridCol w:w="1701"/>
        <w:gridCol w:w="941"/>
        <w:gridCol w:w="941"/>
        <w:gridCol w:w="1550"/>
        <w:gridCol w:w="1652"/>
        <w:gridCol w:w="1613"/>
        <w:gridCol w:w="1290"/>
        <w:gridCol w:w="941"/>
        <w:gridCol w:w="310"/>
        <w:gridCol w:w="1495"/>
        <w:gridCol w:w="1882"/>
      </w:tblGrid>
      <w:tr w:rsidR="00541076" w:rsidRPr="00541076" w:rsidTr="00541076">
        <w:trPr>
          <w:trHeight w:val="420"/>
        </w:trPr>
        <w:tc>
          <w:tcPr>
            <w:tcW w:w="15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76" w:rsidRPr="00541076" w:rsidRDefault="00541076" w:rsidP="0054107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1076">
              <w:rPr>
                <w:rFonts w:eastAsia="Times New Roman"/>
                <w:b/>
                <w:bCs/>
                <w:color w:val="000000"/>
              </w:rPr>
              <w:t>Перечень закупаемых услуг</w:t>
            </w:r>
          </w:p>
        </w:tc>
      </w:tr>
      <w:tr w:rsidR="00541076" w:rsidRPr="00541076" w:rsidTr="00541076">
        <w:trPr>
          <w:trHeight w:val="1610"/>
        </w:trPr>
        <w:tc>
          <w:tcPr>
            <w:tcW w:w="4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76" w:rsidRPr="00541076" w:rsidRDefault="00541076" w:rsidP="0054107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76" w:rsidRPr="00541076" w:rsidRDefault="00541076" w:rsidP="0054107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76" w:rsidRPr="00541076" w:rsidRDefault="00541076" w:rsidP="0054107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76" w:rsidRPr="00541076" w:rsidRDefault="00541076" w:rsidP="0054107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41076" w:rsidRPr="00541076" w:rsidTr="00541076">
        <w:trPr>
          <w:trHeight w:val="16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76" w:rsidRPr="00541076" w:rsidRDefault="00541076" w:rsidP="0054107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1076">
              <w:rPr>
                <w:rFonts w:eastAsia="Times New Roman"/>
                <w:b/>
                <w:bCs/>
                <w:color w:val="000000"/>
              </w:rPr>
              <w:t>Код ЕНС ТРУ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76" w:rsidRPr="00541076" w:rsidRDefault="00541076" w:rsidP="0054107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1076">
              <w:rPr>
                <w:rFonts w:eastAsia="Times New Roman"/>
                <w:b/>
                <w:bCs/>
                <w:color w:val="000000"/>
              </w:rPr>
              <w:t>Наименование по коду ЕНС ТРУ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76" w:rsidRPr="00541076" w:rsidRDefault="00541076" w:rsidP="0054107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1076">
              <w:rPr>
                <w:rFonts w:eastAsia="Times New Roman"/>
                <w:b/>
                <w:bCs/>
                <w:color w:val="000000"/>
              </w:rPr>
              <w:t>Краткая характеристика по коду ЕНС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76" w:rsidRPr="00541076" w:rsidRDefault="00541076" w:rsidP="0054107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1076">
              <w:rPr>
                <w:rFonts w:eastAsia="Times New Roman"/>
                <w:b/>
                <w:bCs/>
                <w:color w:val="000000"/>
              </w:rPr>
              <w:t>Дополнительная характеристика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76" w:rsidRPr="00541076" w:rsidRDefault="00541076" w:rsidP="0054107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1076">
              <w:rPr>
                <w:rFonts w:eastAsia="Times New Roman"/>
                <w:b/>
                <w:bCs/>
                <w:color w:val="000000"/>
              </w:rPr>
              <w:t>Место поставки товара, выполнения работ, оказания услуг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76" w:rsidRPr="00541076" w:rsidRDefault="00541076" w:rsidP="0054107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1076">
              <w:rPr>
                <w:rFonts w:eastAsia="Times New Roman"/>
                <w:b/>
                <w:bCs/>
                <w:color w:val="000000"/>
              </w:rPr>
              <w:t>Сроки оказания услуг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76" w:rsidRPr="00541076" w:rsidRDefault="00541076" w:rsidP="0054107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1076">
              <w:rPr>
                <w:rFonts w:eastAsia="Times New Roman"/>
                <w:b/>
                <w:bCs/>
                <w:color w:val="000000"/>
              </w:rPr>
              <w:t>Условия оплаты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76" w:rsidRPr="00541076" w:rsidRDefault="00541076" w:rsidP="0054107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1076">
              <w:rPr>
                <w:rFonts w:eastAsia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76" w:rsidRPr="00541076" w:rsidRDefault="00541076" w:rsidP="0054107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1076">
              <w:rPr>
                <w:rFonts w:eastAsia="Times New Roman"/>
                <w:b/>
                <w:bCs/>
                <w:color w:val="000000"/>
              </w:rPr>
              <w:t>Кол-во, объем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76" w:rsidRPr="00541076" w:rsidRDefault="00541076" w:rsidP="0054107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1076">
              <w:rPr>
                <w:rFonts w:eastAsia="Times New Roman"/>
                <w:b/>
                <w:bCs/>
                <w:color w:val="000000"/>
              </w:rPr>
              <w:t>Сумма, планируемая для закупки без НДС тенге</w:t>
            </w:r>
          </w:p>
        </w:tc>
      </w:tr>
      <w:tr w:rsidR="00541076" w:rsidRPr="00541076" w:rsidTr="00541076">
        <w:trPr>
          <w:trHeight w:val="16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76" w:rsidRPr="00541076" w:rsidRDefault="00541076" w:rsidP="00541076">
            <w:pPr>
              <w:jc w:val="center"/>
              <w:rPr>
                <w:rFonts w:eastAsia="Times New Roman"/>
              </w:rPr>
            </w:pPr>
            <w:r w:rsidRPr="00541076">
              <w:rPr>
                <w:rFonts w:eastAsia="Times New Roman"/>
              </w:rPr>
              <w:t>77.11.10.100.000.00.0777.000000000000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76" w:rsidRPr="00541076" w:rsidRDefault="00541076" w:rsidP="00541076">
            <w:pPr>
              <w:jc w:val="center"/>
              <w:rPr>
                <w:rFonts w:eastAsia="Times New Roman"/>
              </w:rPr>
            </w:pPr>
            <w:r w:rsidRPr="00541076">
              <w:rPr>
                <w:rFonts w:eastAsia="Times New Roman"/>
              </w:rPr>
              <w:t>Услуги по аренде легковых автомобилей без водителя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76" w:rsidRPr="00541076" w:rsidRDefault="00541076" w:rsidP="00541076">
            <w:pPr>
              <w:jc w:val="center"/>
              <w:rPr>
                <w:rFonts w:eastAsia="Times New Roman"/>
              </w:rPr>
            </w:pPr>
            <w:r w:rsidRPr="00541076">
              <w:rPr>
                <w:rFonts w:eastAsia="Times New Roman"/>
              </w:rPr>
              <w:t>Услуги по аренде легковых автомобилей без водителя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76" w:rsidRPr="00541076" w:rsidRDefault="00541076" w:rsidP="00541076">
            <w:pPr>
              <w:jc w:val="center"/>
              <w:rPr>
                <w:rFonts w:eastAsia="Times New Roman"/>
              </w:rPr>
            </w:pPr>
            <w:r w:rsidRPr="00541076">
              <w:rPr>
                <w:rFonts w:eastAsia="Times New Roman"/>
              </w:rPr>
              <w:t>Аренда легкового автомобиля повышенной проходимости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76" w:rsidRPr="00541076" w:rsidRDefault="00541076" w:rsidP="00541076">
            <w:pPr>
              <w:jc w:val="center"/>
              <w:rPr>
                <w:rFonts w:eastAsia="Times New Roman"/>
              </w:rPr>
            </w:pPr>
            <w:r w:rsidRPr="00541076">
              <w:rPr>
                <w:rFonts w:eastAsia="Times New Roman"/>
              </w:rPr>
              <w:t>г.Алматы, ул.Рыскулова 164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76" w:rsidRPr="00541076" w:rsidRDefault="00541076" w:rsidP="00541076">
            <w:pPr>
              <w:jc w:val="center"/>
              <w:rPr>
                <w:rFonts w:eastAsia="Times New Roman"/>
              </w:rPr>
            </w:pPr>
            <w:r w:rsidRPr="00541076">
              <w:rPr>
                <w:rFonts w:eastAsia="Times New Roman"/>
              </w:rPr>
              <w:t>с момента подписания договора по 31 декабря 2017 года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76" w:rsidRPr="00541076" w:rsidRDefault="00541076" w:rsidP="00541076">
            <w:pPr>
              <w:jc w:val="center"/>
              <w:rPr>
                <w:rFonts w:eastAsia="Times New Roman"/>
              </w:rPr>
            </w:pPr>
            <w:r w:rsidRPr="00541076">
              <w:rPr>
                <w:rFonts w:eastAsia="Times New Roman"/>
              </w:rPr>
              <w:t>100% оплата по факту оказания услуг в течение 30 рабочих дней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76" w:rsidRPr="00541076" w:rsidRDefault="00541076" w:rsidP="00541076">
            <w:pPr>
              <w:jc w:val="center"/>
              <w:rPr>
                <w:rFonts w:eastAsia="Times New Roman"/>
                <w:color w:val="000000"/>
              </w:rPr>
            </w:pPr>
            <w:r w:rsidRPr="00541076">
              <w:rPr>
                <w:rFonts w:eastAsia="Times New Roman"/>
                <w:color w:val="000000"/>
              </w:rPr>
              <w:t>услуга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76" w:rsidRPr="00541076" w:rsidRDefault="00541076" w:rsidP="00541076">
            <w:pPr>
              <w:jc w:val="center"/>
              <w:rPr>
                <w:rFonts w:eastAsia="Times New Roman"/>
                <w:color w:val="000000"/>
              </w:rPr>
            </w:pPr>
            <w:r w:rsidRPr="0054107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76" w:rsidRPr="00541076" w:rsidRDefault="00541076" w:rsidP="00541076">
            <w:pPr>
              <w:jc w:val="right"/>
              <w:rPr>
                <w:rFonts w:eastAsia="Times New Roman"/>
              </w:rPr>
            </w:pPr>
            <w:r w:rsidRPr="00541076">
              <w:rPr>
                <w:rFonts w:eastAsia="Times New Roman"/>
              </w:rPr>
              <w:t>10 692 857,16</w:t>
            </w:r>
          </w:p>
        </w:tc>
      </w:tr>
      <w:tr w:rsidR="00541076" w:rsidRPr="00541076" w:rsidTr="00541076">
        <w:trPr>
          <w:trHeight w:val="674"/>
        </w:trPr>
        <w:tc>
          <w:tcPr>
            <w:tcW w:w="157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76" w:rsidRPr="00541076" w:rsidRDefault="00541076" w:rsidP="00541076">
            <w:pPr>
              <w:rPr>
                <w:rFonts w:eastAsia="Times New Roman"/>
                <w:color w:val="000000"/>
              </w:rPr>
            </w:pPr>
            <w:r w:rsidRPr="00541076">
              <w:rPr>
                <w:rFonts w:eastAsia="Times New Roman"/>
                <w:color w:val="000000"/>
              </w:rPr>
              <w:t>Полное описание и характеристика товаров, работ, услуг указывается в технической спецификации</w:t>
            </w:r>
          </w:p>
        </w:tc>
      </w:tr>
      <w:tr w:rsidR="00541076" w:rsidRPr="00541076" w:rsidTr="00541076">
        <w:trPr>
          <w:trHeight w:val="161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76" w:rsidRPr="00541076" w:rsidRDefault="00541076" w:rsidP="0054107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76" w:rsidRPr="00541076" w:rsidRDefault="00541076" w:rsidP="00541076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76" w:rsidRPr="00541076" w:rsidRDefault="00541076" w:rsidP="00541076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76" w:rsidRPr="00541076" w:rsidRDefault="00541076" w:rsidP="00541076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76" w:rsidRPr="00541076" w:rsidRDefault="00541076" w:rsidP="00541076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76" w:rsidRPr="00541076" w:rsidRDefault="00541076" w:rsidP="00541076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76" w:rsidRPr="00541076" w:rsidRDefault="00541076" w:rsidP="00541076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76" w:rsidRPr="00541076" w:rsidRDefault="00541076" w:rsidP="00541076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76" w:rsidRPr="00541076" w:rsidRDefault="00541076" w:rsidP="00541076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76" w:rsidRPr="00541076" w:rsidRDefault="00541076" w:rsidP="00541076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3E12AF" w:rsidRDefault="003E12AF" w:rsidP="003E12AF">
      <w:pPr>
        <w:jc w:val="center"/>
        <w:rPr>
          <w:rFonts w:eastAsia="Times New Roman"/>
          <w:b/>
          <w:bCs/>
          <w:iCs/>
          <w:color w:val="000000"/>
          <w:sz w:val="28"/>
          <w:szCs w:val="28"/>
        </w:rPr>
      </w:pPr>
    </w:p>
    <w:p w:rsidR="00541076" w:rsidRDefault="00541076" w:rsidP="003E12AF">
      <w:pPr>
        <w:jc w:val="center"/>
        <w:rPr>
          <w:rFonts w:eastAsia="Times New Roman"/>
          <w:b/>
          <w:bCs/>
          <w:iCs/>
          <w:color w:val="000000"/>
          <w:sz w:val="28"/>
          <w:szCs w:val="28"/>
        </w:rPr>
      </w:pPr>
    </w:p>
    <w:p w:rsidR="00541076" w:rsidRDefault="00541076" w:rsidP="003E12AF">
      <w:pPr>
        <w:jc w:val="center"/>
        <w:rPr>
          <w:rFonts w:eastAsia="Times New Roman"/>
          <w:b/>
          <w:bCs/>
          <w:iCs/>
          <w:color w:val="000000"/>
          <w:sz w:val="28"/>
          <w:szCs w:val="28"/>
        </w:rPr>
      </w:pPr>
    </w:p>
    <w:p w:rsidR="00541076" w:rsidRDefault="00541076" w:rsidP="003E12AF">
      <w:pPr>
        <w:jc w:val="center"/>
        <w:rPr>
          <w:rFonts w:eastAsia="Times New Roman"/>
          <w:b/>
          <w:bCs/>
          <w:iCs/>
          <w:color w:val="000000"/>
          <w:sz w:val="28"/>
          <w:szCs w:val="28"/>
        </w:rPr>
      </w:pPr>
    </w:p>
    <w:p w:rsidR="00541076" w:rsidRDefault="00541076" w:rsidP="003E12AF">
      <w:pPr>
        <w:jc w:val="center"/>
        <w:rPr>
          <w:rFonts w:eastAsia="Times New Roman"/>
          <w:b/>
          <w:bCs/>
          <w:iCs/>
          <w:color w:val="000000"/>
          <w:sz w:val="28"/>
          <w:szCs w:val="28"/>
        </w:rPr>
      </w:pPr>
    </w:p>
    <w:p w:rsidR="00647DE3" w:rsidRPr="00647DE3" w:rsidRDefault="00647DE3" w:rsidP="0028188E">
      <w:pPr>
        <w:jc w:val="right"/>
        <w:rPr>
          <w:rFonts w:eastAsia="Times New Roman"/>
          <w:sz w:val="24"/>
          <w:szCs w:val="24"/>
        </w:rPr>
      </w:pPr>
      <w:r w:rsidRPr="00647DE3">
        <w:rPr>
          <w:rFonts w:eastAsia="Times New Roman"/>
          <w:sz w:val="24"/>
          <w:szCs w:val="24"/>
        </w:rPr>
        <w:lastRenderedPageBreak/>
        <w:t>Приложение ___</w:t>
      </w:r>
    </w:p>
    <w:p w:rsidR="00647DE3" w:rsidRPr="00647DE3" w:rsidRDefault="00647DE3" w:rsidP="0028188E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к</w:t>
      </w:r>
      <w:r w:rsidRPr="00647DE3">
        <w:rPr>
          <w:rFonts w:eastAsia="Times New Roman"/>
          <w:sz w:val="24"/>
          <w:szCs w:val="24"/>
        </w:rPr>
        <w:t xml:space="preserve"> тендерной документации </w:t>
      </w:r>
    </w:p>
    <w:p w:rsidR="00647DE3" w:rsidRDefault="00647DE3" w:rsidP="0028188E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п</w:t>
      </w:r>
      <w:r w:rsidRPr="00647DE3">
        <w:rPr>
          <w:rFonts w:eastAsia="Times New Roman"/>
          <w:sz w:val="24"/>
          <w:szCs w:val="24"/>
        </w:rPr>
        <w:t xml:space="preserve">о закупке услуг </w:t>
      </w:r>
      <w:r>
        <w:rPr>
          <w:rFonts w:eastAsia="Times New Roman"/>
          <w:sz w:val="24"/>
          <w:szCs w:val="24"/>
        </w:rPr>
        <w:t>«</w:t>
      </w:r>
      <w:r w:rsidRPr="00647DE3">
        <w:rPr>
          <w:rFonts w:eastAsia="Times New Roman"/>
          <w:sz w:val="24"/>
          <w:szCs w:val="24"/>
        </w:rPr>
        <w:t>Аренда легкового</w:t>
      </w:r>
    </w:p>
    <w:p w:rsidR="00647DE3" w:rsidRPr="00647DE3" w:rsidRDefault="00647DE3" w:rsidP="0028188E">
      <w:pPr>
        <w:jc w:val="right"/>
        <w:rPr>
          <w:rFonts w:eastAsia="Times New Roman"/>
          <w:sz w:val="24"/>
          <w:szCs w:val="24"/>
        </w:rPr>
      </w:pPr>
      <w:r w:rsidRPr="00647DE3">
        <w:rPr>
          <w:rFonts w:eastAsia="Times New Roman"/>
          <w:sz w:val="24"/>
          <w:szCs w:val="24"/>
        </w:rPr>
        <w:t>автомобиля повышенной проходимости</w:t>
      </w:r>
      <w:r>
        <w:rPr>
          <w:rFonts w:eastAsia="Times New Roman"/>
          <w:sz w:val="24"/>
          <w:szCs w:val="24"/>
        </w:rPr>
        <w:t>»</w:t>
      </w:r>
    </w:p>
    <w:p w:rsidR="00647DE3" w:rsidRDefault="00647DE3" w:rsidP="0028188E">
      <w:pPr>
        <w:jc w:val="right"/>
        <w:rPr>
          <w:rFonts w:eastAsia="Times New Roman"/>
          <w:b/>
          <w:sz w:val="28"/>
          <w:szCs w:val="28"/>
        </w:rPr>
      </w:pPr>
    </w:p>
    <w:p w:rsidR="00647DE3" w:rsidRPr="00647DE3" w:rsidRDefault="00647DE3" w:rsidP="00647DE3">
      <w:pPr>
        <w:jc w:val="center"/>
        <w:rPr>
          <w:rFonts w:eastAsia="Times New Roman"/>
          <w:b/>
          <w:sz w:val="28"/>
          <w:szCs w:val="28"/>
        </w:rPr>
      </w:pPr>
      <w:r w:rsidRPr="00647DE3">
        <w:rPr>
          <w:rFonts w:eastAsia="Times New Roman"/>
          <w:b/>
          <w:sz w:val="28"/>
          <w:szCs w:val="28"/>
        </w:rPr>
        <w:t xml:space="preserve">Техническая спецификация </w:t>
      </w:r>
    </w:p>
    <w:p w:rsidR="00647DE3" w:rsidRPr="00647DE3" w:rsidRDefault="00647DE3" w:rsidP="00647DE3">
      <w:pPr>
        <w:jc w:val="center"/>
        <w:rPr>
          <w:rFonts w:eastAsia="Times New Roman"/>
          <w:b/>
          <w:sz w:val="24"/>
          <w:szCs w:val="24"/>
        </w:rPr>
      </w:pPr>
    </w:p>
    <w:p w:rsidR="00647DE3" w:rsidRPr="00647DE3" w:rsidRDefault="00647DE3" w:rsidP="00647DE3">
      <w:pPr>
        <w:numPr>
          <w:ilvl w:val="0"/>
          <w:numId w:val="11"/>
        </w:numPr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647DE3">
        <w:rPr>
          <w:rFonts w:eastAsia="Calibri"/>
          <w:b/>
          <w:sz w:val="24"/>
          <w:szCs w:val="24"/>
          <w:lang w:eastAsia="en-US"/>
        </w:rPr>
        <w:t xml:space="preserve">Наименование по справочнику ЕНС ТРУ: </w:t>
      </w:r>
      <w:r w:rsidRPr="00647DE3">
        <w:rPr>
          <w:rFonts w:eastAsia="Calibri"/>
          <w:sz w:val="24"/>
          <w:szCs w:val="24"/>
          <w:lang w:eastAsia="en-US"/>
        </w:rPr>
        <w:t>Услуги по аренде легкового автомобиля без водителя (77.11.10.100.000.00.0777.000000000000), услуга</w:t>
      </w:r>
    </w:p>
    <w:p w:rsidR="00647DE3" w:rsidRPr="00647DE3" w:rsidRDefault="00647DE3" w:rsidP="00647DE3">
      <w:pPr>
        <w:numPr>
          <w:ilvl w:val="0"/>
          <w:numId w:val="11"/>
        </w:numPr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647DE3">
        <w:rPr>
          <w:rFonts w:eastAsia="Calibri"/>
          <w:b/>
          <w:sz w:val="24"/>
          <w:szCs w:val="24"/>
          <w:lang w:eastAsia="en-US"/>
        </w:rPr>
        <w:t xml:space="preserve">Краткая характеристика по справочнику ЕНС ТРУ: </w:t>
      </w:r>
      <w:r w:rsidRPr="00647DE3">
        <w:rPr>
          <w:rFonts w:eastAsia="Calibri"/>
          <w:sz w:val="24"/>
          <w:szCs w:val="24"/>
          <w:lang w:eastAsia="en-US"/>
        </w:rPr>
        <w:t xml:space="preserve">Услуги по аренде легковых автомобилей без водителя </w:t>
      </w:r>
    </w:p>
    <w:p w:rsidR="00647DE3" w:rsidRPr="00647DE3" w:rsidRDefault="00647DE3" w:rsidP="00647DE3">
      <w:pPr>
        <w:numPr>
          <w:ilvl w:val="0"/>
          <w:numId w:val="11"/>
        </w:numPr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647DE3">
        <w:rPr>
          <w:rFonts w:eastAsia="Calibri"/>
          <w:b/>
          <w:sz w:val="24"/>
          <w:szCs w:val="24"/>
          <w:lang w:eastAsia="en-US"/>
        </w:rPr>
        <w:t xml:space="preserve">Дополнительная характеристика: </w:t>
      </w:r>
      <w:r>
        <w:rPr>
          <w:rFonts w:eastAsia="Calibri"/>
          <w:sz w:val="24"/>
          <w:szCs w:val="24"/>
          <w:lang w:eastAsia="en-US"/>
        </w:rPr>
        <w:t xml:space="preserve">Аренда легкового автомобиля повышенной проходимости. </w:t>
      </w:r>
      <w:r w:rsidRPr="00647DE3">
        <w:rPr>
          <w:rFonts w:eastAsia="Calibri"/>
          <w:sz w:val="24"/>
          <w:szCs w:val="24"/>
          <w:lang w:eastAsia="en-US"/>
        </w:rPr>
        <w:t>Класс внедорожник, полноразмерный, улучшенной комплектации, инжекторный, бензиновый ДВС с объемом не менее 5600см3. Потенциальный поставщик должен предоставить 1 автомобиль (Ежедневно по 24 часа, без выходных и праздничных дней).</w:t>
      </w:r>
    </w:p>
    <w:p w:rsidR="00647DE3" w:rsidRPr="00647DE3" w:rsidRDefault="00647DE3" w:rsidP="00647DE3">
      <w:pPr>
        <w:numPr>
          <w:ilvl w:val="0"/>
          <w:numId w:val="11"/>
        </w:numPr>
        <w:ind w:left="0" w:firstLine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47DE3">
        <w:rPr>
          <w:rFonts w:eastAsia="Calibri"/>
          <w:b/>
          <w:sz w:val="24"/>
          <w:szCs w:val="24"/>
          <w:lang w:eastAsia="en-US"/>
        </w:rPr>
        <w:t>Полное описание и требуемые технические, качественные и эксплуатационные характеристики услуги:</w:t>
      </w:r>
    </w:p>
    <w:p w:rsidR="00647DE3" w:rsidRPr="00647DE3" w:rsidRDefault="00647DE3" w:rsidP="00647DE3">
      <w:pPr>
        <w:numPr>
          <w:ilvl w:val="1"/>
          <w:numId w:val="11"/>
        </w:numPr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647DE3">
        <w:rPr>
          <w:rFonts w:eastAsia="Calibri"/>
          <w:sz w:val="24"/>
          <w:szCs w:val="24"/>
          <w:lang w:eastAsia="en-US"/>
        </w:rPr>
        <w:t xml:space="preserve">Автомобиль не ранее </w:t>
      </w:r>
      <w:r>
        <w:rPr>
          <w:rFonts w:eastAsia="Calibri"/>
          <w:sz w:val="24"/>
          <w:szCs w:val="24"/>
          <w:lang w:eastAsia="en-US"/>
        </w:rPr>
        <w:t>2014-2015 гг.</w:t>
      </w:r>
      <w:r w:rsidRPr="00647DE3">
        <w:rPr>
          <w:rFonts w:eastAsia="Calibri"/>
          <w:sz w:val="24"/>
          <w:szCs w:val="24"/>
          <w:lang w:eastAsia="en-US"/>
        </w:rPr>
        <w:t xml:space="preserve"> выпуска, цвет кузова жемчужно – белый (077).  Габариты длина, ширина, высота не менее, мм: 5 000, 1 950, 1 900. </w:t>
      </w:r>
    </w:p>
    <w:p w:rsidR="00647DE3" w:rsidRPr="00647DE3" w:rsidRDefault="00647DE3" w:rsidP="00647DE3">
      <w:pPr>
        <w:jc w:val="both"/>
        <w:rPr>
          <w:rFonts w:eastAsia="Calibri"/>
          <w:sz w:val="24"/>
          <w:szCs w:val="24"/>
          <w:lang w:eastAsia="en-US"/>
        </w:rPr>
      </w:pPr>
      <w:r w:rsidRPr="00647DE3">
        <w:rPr>
          <w:rFonts w:eastAsia="Calibri"/>
          <w:sz w:val="24"/>
          <w:szCs w:val="24"/>
          <w:lang w:eastAsia="en-US"/>
        </w:rPr>
        <w:t xml:space="preserve">Снаряженная масса не менее </w:t>
      </w:r>
      <w:r w:rsidRPr="00647DE3">
        <w:rPr>
          <w:rFonts w:eastAsia="Calibri"/>
          <w:sz w:val="24"/>
          <w:szCs w:val="24"/>
          <w:lang w:val="en-US" w:eastAsia="en-US"/>
        </w:rPr>
        <w:t>min</w:t>
      </w:r>
      <w:r w:rsidRPr="00647DE3">
        <w:rPr>
          <w:rFonts w:eastAsia="Calibri"/>
          <w:sz w:val="24"/>
          <w:szCs w:val="24"/>
          <w:lang w:eastAsia="en-US"/>
        </w:rPr>
        <w:t>/</w:t>
      </w:r>
      <w:r w:rsidRPr="00647DE3">
        <w:rPr>
          <w:rFonts w:eastAsia="Calibri"/>
          <w:sz w:val="24"/>
          <w:szCs w:val="24"/>
          <w:lang w:val="en-US" w:eastAsia="en-US"/>
        </w:rPr>
        <w:t>max</w:t>
      </w:r>
      <w:r w:rsidRPr="00647DE3">
        <w:rPr>
          <w:rFonts w:eastAsia="Calibri"/>
          <w:sz w:val="24"/>
          <w:szCs w:val="24"/>
          <w:lang w:eastAsia="en-US"/>
        </w:rPr>
        <w:t>, кг: – 2 650/2 700.</w:t>
      </w:r>
    </w:p>
    <w:p w:rsidR="00647DE3" w:rsidRPr="00647DE3" w:rsidRDefault="00647DE3" w:rsidP="00647DE3">
      <w:pPr>
        <w:numPr>
          <w:ilvl w:val="1"/>
          <w:numId w:val="11"/>
        </w:numPr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647DE3">
        <w:rPr>
          <w:rFonts w:eastAsia="Calibri"/>
          <w:sz w:val="24"/>
          <w:szCs w:val="24"/>
          <w:lang w:eastAsia="en-US"/>
        </w:rPr>
        <w:t>Цельнометаллический кузов, количество посадочных мест – не менее 7-ми.</w:t>
      </w:r>
    </w:p>
    <w:p w:rsidR="00647DE3" w:rsidRPr="00647DE3" w:rsidRDefault="00647DE3" w:rsidP="00647DE3">
      <w:pPr>
        <w:numPr>
          <w:ilvl w:val="1"/>
          <w:numId w:val="11"/>
        </w:numPr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647DE3">
        <w:rPr>
          <w:rFonts w:eastAsia="Calibri"/>
          <w:sz w:val="24"/>
          <w:szCs w:val="24"/>
          <w:lang w:eastAsia="en-US"/>
        </w:rPr>
        <w:t xml:space="preserve">Колесная формула 4х4, усиленная ходовая система, двигатель восьмицилиндровый, </w:t>
      </w:r>
      <w:r w:rsidRPr="00647DE3">
        <w:rPr>
          <w:rFonts w:eastAsia="Calibri"/>
          <w:sz w:val="24"/>
          <w:szCs w:val="24"/>
          <w:lang w:val="en-US" w:eastAsia="en-US"/>
        </w:rPr>
        <w:t>V</w:t>
      </w:r>
      <w:r w:rsidRPr="00647DE3">
        <w:rPr>
          <w:rFonts w:eastAsia="Calibri"/>
          <w:sz w:val="24"/>
          <w:szCs w:val="24"/>
          <w:lang w:eastAsia="en-US"/>
        </w:rPr>
        <w:t xml:space="preserve"> образный блок цилиндров, бензиновый с объемом </w:t>
      </w:r>
      <w:r w:rsidRPr="00647DE3">
        <w:rPr>
          <w:rFonts w:eastAsia="Calibri"/>
          <w:sz w:val="24"/>
          <w:szCs w:val="24"/>
          <w:lang w:eastAsia="en-US"/>
        </w:rPr>
        <w:br/>
        <w:t>не менее 5 600 см</w:t>
      </w:r>
      <w:r w:rsidRPr="00647DE3">
        <w:rPr>
          <w:rFonts w:eastAsia="Calibri"/>
          <w:sz w:val="24"/>
          <w:szCs w:val="24"/>
          <w:vertAlign w:val="superscript"/>
          <w:lang w:eastAsia="en-US"/>
        </w:rPr>
        <w:t>3</w:t>
      </w:r>
      <w:r w:rsidRPr="00647DE3">
        <w:rPr>
          <w:rFonts w:eastAsia="Calibri"/>
          <w:sz w:val="24"/>
          <w:szCs w:val="24"/>
          <w:lang w:eastAsia="en-US"/>
        </w:rPr>
        <w:t>.</w:t>
      </w:r>
    </w:p>
    <w:p w:rsidR="00647DE3" w:rsidRPr="00647DE3" w:rsidRDefault="00647DE3" w:rsidP="00647DE3">
      <w:pPr>
        <w:numPr>
          <w:ilvl w:val="1"/>
          <w:numId w:val="11"/>
        </w:numPr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647DE3">
        <w:rPr>
          <w:rFonts w:eastAsia="Calibri"/>
          <w:sz w:val="24"/>
          <w:szCs w:val="24"/>
          <w:lang w:eastAsia="en-US"/>
        </w:rPr>
        <w:t xml:space="preserve">Автоматическая трансмиссия  с режимом секвентального переключения передач, максимальная мощность двигателя не менее 268 кВт при </w:t>
      </w:r>
      <w:r w:rsidRPr="00647DE3">
        <w:rPr>
          <w:rFonts w:eastAsia="Calibri"/>
          <w:sz w:val="24"/>
          <w:szCs w:val="24"/>
          <w:lang w:eastAsia="en-US"/>
        </w:rPr>
        <w:br/>
        <w:t>5550 об/мин.</w:t>
      </w:r>
    </w:p>
    <w:p w:rsidR="00647DE3" w:rsidRPr="00647DE3" w:rsidRDefault="00647DE3" w:rsidP="00647DE3">
      <w:pPr>
        <w:numPr>
          <w:ilvl w:val="1"/>
          <w:numId w:val="11"/>
        </w:numPr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647DE3">
        <w:rPr>
          <w:rFonts w:eastAsia="Calibri"/>
          <w:sz w:val="24"/>
          <w:szCs w:val="24"/>
          <w:lang w:eastAsia="en-US"/>
        </w:rPr>
        <w:t>Селектор выбора режима работы ходовой системы при движении по бездорожью.  Рулевое управление с адаптивным гидроусилителем руля и переменным передаточным числом,  рулевая колонка с регулировкой по вылету и углу наклона с электроприводом и памятью  настроек.</w:t>
      </w:r>
    </w:p>
    <w:p w:rsidR="00647DE3" w:rsidRPr="00647DE3" w:rsidRDefault="00647DE3" w:rsidP="00647DE3">
      <w:pPr>
        <w:numPr>
          <w:ilvl w:val="1"/>
          <w:numId w:val="11"/>
        </w:numPr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647DE3">
        <w:rPr>
          <w:rFonts w:eastAsia="Calibri"/>
          <w:sz w:val="24"/>
          <w:szCs w:val="24"/>
          <w:lang w:eastAsia="en-US"/>
        </w:rPr>
        <w:t>Активная гидропневматическая передняя подвеска с регулировкой кузова по высоте.</w:t>
      </w:r>
    </w:p>
    <w:p w:rsidR="00647DE3" w:rsidRPr="00647DE3" w:rsidRDefault="00647DE3" w:rsidP="00647DE3">
      <w:pPr>
        <w:numPr>
          <w:ilvl w:val="1"/>
          <w:numId w:val="11"/>
        </w:numPr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647DE3">
        <w:rPr>
          <w:rFonts w:eastAsia="Calibri"/>
          <w:sz w:val="24"/>
          <w:szCs w:val="24"/>
          <w:lang w:eastAsia="en-US"/>
        </w:rPr>
        <w:t xml:space="preserve">Подушки безопасности, фронтальные шторки безопасности для всех рядов сидений. </w:t>
      </w:r>
    </w:p>
    <w:p w:rsidR="00647DE3" w:rsidRPr="00647DE3" w:rsidRDefault="00647DE3" w:rsidP="00647DE3">
      <w:pPr>
        <w:numPr>
          <w:ilvl w:val="1"/>
          <w:numId w:val="11"/>
        </w:numPr>
        <w:ind w:left="0" w:firstLine="0"/>
        <w:jc w:val="both"/>
        <w:rPr>
          <w:rFonts w:eastAsia="Times New Roman"/>
          <w:sz w:val="24"/>
          <w:szCs w:val="24"/>
        </w:rPr>
      </w:pPr>
      <w:r w:rsidRPr="00647DE3">
        <w:rPr>
          <w:rFonts w:eastAsia="Times New Roman"/>
          <w:sz w:val="24"/>
          <w:szCs w:val="24"/>
        </w:rPr>
        <w:t xml:space="preserve">Наличие свидетельства о государственной регистрации транспортного средства, государственного регистрационного номерного знака, действующего талона о  прохождений (обязательного) технического осмотра и справка об уплате  транспортного налога. </w:t>
      </w:r>
    </w:p>
    <w:p w:rsidR="00647DE3" w:rsidRPr="002A2E25" w:rsidRDefault="00647DE3" w:rsidP="002A2E25">
      <w:pPr>
        <w:numPr>
          <w:ilvl w:val="1"/>
          <w:numId w:val="11"/>
        </w:numPr>
        <w:ind w:left="0" w:firstLine="0"/>
        <w:jc w:val="both"/>
        <w:rPr>
          <w:rFonts w:eastAsia="Times New Roman"/>
          <w:sz w:val="24"/>
          <w:szCs w:val="24"/>
        </w:rPr>
      </w:pPr>
      <w:r w:rsidRPr="002A2E25">
        <w:rPr>
          <w:rFonts w:eastAsia="Times New Roman"/>
          <w:sz w:val="24"/>
          <w:szCs w:val="24"/>
        </w:rPr>
        <w:t xml:space="preserve">В случае поломки и на время ремонта производить замену на равнозначный легковой автомобиль (подтверждается письменным обязательством потенциального поставщика). </w:t>
      </w:r>
    </w:p>
    <w:p w:rsidR="002A2E25" w:rsidRDefault="002A2E25" w:rsidP="002A2E25">
      <w:pPr>
        <w:numPr>
          <w:ilvl w:val="1"/>
          <w:numId w:val="11"/>
        </w:numPr>
        <w:ind w:left="0" w:firstLine="0"/>
        <w:jc w:val="both"/>
        <w:rPr>
          <w:bCs/>
          <w:sz w:val="24"/>
          <w:szCs w:val="24"/>
        </w:rPr>
      </w:pPr>
      <w:r w:rsidRPr="002A2E25">
        <w:rPr>
          <w:bCs/>
          <w:sz w:val="24"/>
          <w:szCs w:val="24"/>
        </w:rPr>
        <w:t>По запросу Заказчика предоставить автомобиль на прохождение тест-драйва</w:t>
      </w:r>
      <w:r>
        <w:rPr>
          <w:bCs/>
          <w:sz w:val="24"/>
          <w:szCs w:val="24"/>
        </w:rPr>
        <w:t xml:space="preserve"> до момента заключения договора</w:t>
      </w:r>
      <w:r w:rsidRPr="002A2E25">
        <w:rPr>
          <w:bCs/>
          <w:sz w:val="24"/>
          <w:szCs w:val="24"/>
        </w:rPr>
        <w:t xml:space="preserve">. </w:t>
      </w:r>
    </w:p>
    <w:p w:rsidR="002A2E25" w:rsidRPr="002A2E25" w:rsidRDefault="002A2E25" w:rsidP="002A2E25">
      <w:pPr>
        <w:numPr>
          <w:ilvl w:val="1"/>
          <w:numId w:val="11"/>
        </w:numPr>
        <w:ind w:left="0" w:firstLine="0"/>
        <w:jc w:val="both"/>
        <w:rPr>
          <w:bCs/>
          <w:sz w:val="24"/>
          <w:szCs w:val="24"/>
        </w:rPr>
      </w:pPr>
      <w:bookmarkStart w:id="0" w:name="_GoBack"/>
      <w:bookmarkEnd w:id="0"/>
      <w:r w:rsidRPr="002A2E25">
        <w:rPr>
          <w:sz w:val="24"/>
          <w:szCs w:val="24"/>
        </w:rPr>
        <w:t>Потенциальный поставщик в составе технической спецификации должен указать</w:t>
      </w:r>
      <w:r w:rsidRPr="002A2E25">
        <w:rPr>
          <w:iCs/>
          <w:sz w:val="24"/>
          <w:szCs w:val="24"/>
        </w:rPr>
        <w:t xml:space="preserve">марку, модель, тип, фирменное наименование и презентационный материал предлагаемого автомобиля, а так же предоставитьсведения о производителе товара с указанием полного наименования производителя товара и его местонахождения. </w:t>
      </w:r>
    </w:p>
    <w:p w:rsidR="00647DE3" w:rsidRPr="00647DE3" w:rsidRDefault="00647DE3" w:rsidP="00647DE3">
      <w:pPr>
        <w:numPr>
          <w:ilvl w:val="0"/>
          <w:numId w:val="11"/>
        </w:numPr>
        <w:ind w:left="0" w:firstLine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47DE3">
        <w:rPr>
          <w:rFonts w:eastAsia="Calibri"/>
          <w:b/>
          <w:sz w:val="24"/>
          <w:szCs w:val="24"/>
          <w:lang w:eastAsia="en-US"/>
        </w:rPr>
        <w:lastRenderedPageBreak/>
        <w:t>Прочие характеристики:</w:t>
      </w:r>
    </w:p>
    <w:p w:rsidR="00647DE3" w:rsidRPr="00647DE3" w:rsidRDefault="00647DE3" w:rsidP="00647DE3">
      <w:pPr>
        <w:numPr>
          <w:ilvl w:val="1"/>
          <w:numId w:val="11"/>
        </w:numPr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647DE3">
        <w:rPr>
          <w:rFonts w:eastAsia="Calibri"/>
          <w:sz w:val="24"/>
          <w:szCs w:val="24"/>
          <w:lang w:eastAsia="en-US"/>
        </w:rPr>
        <w:t>Наличие одного комплекта зимней (с металлическими шипами) автомобильной шины.</w:t>
      </w:r>
    </w:p>
    <w:p w:rsidR="00647DE3" w:rsidRPr="00647DE3" w:rsidRDefault="00647DE3" w:rsidP="00647DE3">
      <w:pPr>
        <w:numPr>
          <w:ilvl w:val="1"/>
          <w:numId w:val="11"/>
        </w:numPr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647DE3">
        <w:rPr>
          <w:rFonts w:eastAsia="Calibri"/>
          <w:sz w:val="24"/>
          <w:szCs w:val="24"/>
          <w:lang w:eastAsia="en-US"/>
        </w:rPr>
        <w:t>Автомобильная охранная система с двусторонней связью и дистанционным запуском двигателя.</w:t>
      </w:r>
    </w:p>
    <w:p w:rsidR="00647DE3" w:rsidRPr="00647DE3" w:rsidRDefault="00647DE3" w:rsidP="00647DE3">
      <w:pPr>
        <w:numPr>
          <w:ilvl w:val="1"/>
          <w:numId w:val="11"/>
        </w:numPr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647DE3">
        <w:rPr>
          <w:rFonts w:eastAsia="Calibri"/>
          <w:sz w:val="24"/>
          <w:szCs w:val="24"/>
          <w:lang w:eastAsia="en-US"/>
        </w:rPr>
        <w:t>Полноразмерное запасное колесо, домкрат и ключ для монтажа шин.</w:t>
      </w:r>
    </w:p>
    <w:p w:rsidR="00647DE3" w:rsidRPr="00647DE3" w:rsidRDefault="00647DE3" w:rsidP="00647DE3">
      <w:pPr>
        <w:numPr>
          <w:ilvl w:val="1"/>
          <w:numId w:val="11"/>
        </w:numPr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647DE3">
        <w:rPr>
          <w:rFonts w:eastAsia="Calibri"/>
          <w:sz w:val="24"/>
          <w:szCs w:val="24"/>
          <w:lang w:eastAsia="en-US"/>
        </w:rPr>
        <w:t>Инструмент и принадлежности по заводской комплектации, огнетушитель, автоаптечка, знак аварийной остановки.</w:t>
      </w:r>
    </w:p>
    <w:p w:rsidR="00647DE3" w:rsidRPr="00647DE3" w:rsidRDefault="00647DE3" w:rsidP="00647DE3">
      <w:pPr>
        <w:numPr>
          <w:ilvl w:val="1"/>
          <w:numId w:val="11"/>
        </w:numPr>
        <w:ind w:left="0" w:firstLine="0"/>
        <w:jc w:val="both"/>
        <w:rPr>
          <w:rFonts w:eastAsia="Times New Roman"/>
          <w:bCs/>
          <w:sz w:val="24"/>
          <w:szCs w:val="24"/>
        </w:rPr>
      </w:pPr>
      <w:r w:rsidRPr="00647DE3">
        <w:rPr>
          <w:rFonts w:eastAsia="Times New Roman"/>
          <w:bCs/>
          <w:sz w:val="24"/>
          <w:szCs w:val="24"/>
        </w:rPr>
        <w:t>Инструкция (руководство для данной марки и модели автотранспортного средства) по эксплуатации (описание мер по обеспечению безопасности), техническому обслуживанию,  ремонту, транспортировке и хранении нагосударственном и русском языках.</w:t>
      </w:r>
    </w:p>
    <w:p w:rsidR="00647DE3" w:rsidRPr="00647DE3" w:rsidRDefault="00647DE3" w:rsidP="00647DE3">
      <w:pPr>
        <w:numPr>
          <w:ilvl w:val="1"/>
          <w:numId w:val="11"/>
        </w:numPr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647DE3">
        <w:rPr>
          <w:rFonts w:eastAsia="Calibri"/>
          <w:sz w:val="24"/>
          <w:szCs w:val="24"/>
          <w:lang w:eastAsia="en-US"/>
        </w:rPr>
        <w:t>Сервисная книжка.</w:t>
      </w:r>
    </w:p>
    <w:p w:rsidR="00647DE3" w:rsidRPr="00647DE3" w:rsidRDefault="00647DE3" w:rsidP="00647DE3">
      <w:pPr>
        <w:numPr>
          <w:ilvl w:val="1"/>
          <w:numId w:val="11"/>
        </w:numPr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647DE3">
        <w:rPr>
          <w:rFonts w:eastAsia="Calibri"/>
          <w:sz w:val="24"/>
          <w:szCs w:val="24"/>
          <w:lang w:eastAsia="en-US"/>
        </w:rPr>
        <w:t xml:space="preserve">Передача автомобиля производится с обязательным, документальным оформлением двухстороннего акта (действующая форма АО «АЖК»). </w:t>
      </w:r>
    </w:p>
    <w:p w:rsidR="00647DE3" w:rsidRPr="00647DE3" w:rsidRDefault="00647DE3" w:rsidP="00647DE3">
      <w:pPr>
        <w:numPr>
          <w:ilvl w:val="0"/>
          <w:numId w:val="11"/>
        </w:numPr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647DE3">
        <w:rPr>
          <w:rFonts w:eastAsia="Calibri"/>
          <w:b/>
          <w:sz w:val="24"/>
          <w:szCs w:val="24"/>
          <w:lang w:eastAsia="en-US"/>
        </w:rPr>
        <w:t xml:space="preserve">Соответствие стандартам (международным/внутренним): </w:t>
      </w:r>
      <w:r w:rsidRPr="00647DE3">
        <w:rPr>
          <w:rFonts w:eastAsia="Calibri"/>
          <w:sz w:val="24"/>
          <w:szCs w:val="24"/>
          <w:lang w:eastAsia="en-US"/>
        </w:rPr>
        <w:t>не требуется</w:t>
      </w:r>
    </w:p>
    <w:p w:rsidR="00647DE3" w:rsidRPr="00647DE3" w:rsidRDefault="00647DE3" w:rsidP="00647DE3">
      <w:pPr>
        <w:numPr>
          <w:ilvl w:val="0"/>
          <w:numId w:val="11"/>
        </w:numPr>
        <w:ind w:left="0" w:firstLine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47DE3">
        <w:rPr>
          <w:rFonts w:eastAsia="Calibri"/>
          <w:b/>
          <w:sz w:val="24"/>
          <w:szCs w:val="24"/>
          <w:lang w:eastAsia="en-US"/>
        </w:rPr>
        <w:t xml:space="preserve">Гарантийный срок представляемой услуги: </w:t>
      </w:r>
      <w:r w:rsidRPr="00647DE3">
        <w:rPr>
          <w:rFonts w:eastAsia="Calibri"/>
          <w:sz w:val="24"/>
          <w:szCs w:val="24"/>
          <w:lang w:eastAsia="en-US"/>
        </w:rPr>
        <w:t>12 месяцев.</w:t>
      </w:r>
    </w:p>
    <w:p w:rsidR="00647DE3" w:rsidRPr="00647DE3" w:rsidRDefault="00647DE3" w:rsidP="00647DE3">
      <w:pPr>
        <w:numPr>
          <w:ilvl w:val="0"/>
          <w:numId w:val="11"/>
        </w:numPr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647DE3">
        <w:rPr>
          <w:rFonts w:eastAsia="Calibri"/>
          <w:b/>
          <w:sz w:val="24"/>
          <w:szCs w:val="24"/>
          <w:lang w:eastAsia="en-US"/>
        </w:rPr>
        <w:t xml:space="preserve">Проверка и испытание: </w:t>
      </w:r>
      <w:r w:rsidRPr="00647DE3">
        <w:rPr>
          <w:rFonts w:eastAsia="Calibri"/>
          <w:sz w:val="24"/>
          <w:szCs w:val="24"/>
          <w:lang w:eastAsia="en-US"/>
        </w:rPr>
        <w:t>Контроль технического состояния, статических и динамических характеристик автомобиля при ее передаче поставщиком услуг.</w:t>
      </w:r>
    </w:p>
    <w:p w:rsidR="00647DE3" w:rsidRDefault="00647DE3" w:rsidP="00C321D0">
      <w:pPr>
        <w:tabs>
          <w:tab w:val="left" w:pos="0"/>
        </w:tabs>
        <w:ind w:firstLine="851"/>
        <w:jc w:val="center"/>
        <w:outlineLvl w:val="0"/>
        <w:rPr>
          <w:rFonts w:eastAsia="Times New Roman"/>
          <w:sz w:val="24"/>
          <w:szCs w:val="24"/>
        </w:rPr>
      </w:pPr>
    </w:p>
    <w:p w:rsidR="00647DE3" w:rsidRDefault="00647DE3" w:rsidP="00C321D0">
      <w:pPr>
        <w:tabs>
          <w:tab w:val="left" w:pos="0"/>
        </w:tabs>
        <w:ind w:firstLine="851"/>
        <w:jc w:val="center"/>
        <w:outlineLvl w:val="0"/>
        <w:rPr>
          <w:rFonts w:eastAsia="Times New Roman"/>
          <w:sz w:val="24"/>
          <w:szCs w:val="24"/>
        </w:rPr>
      </w:pPr>
    </w:p>
    <w:p w:rsidR="00647DE3" w:rsidRDefault="00647DE3" w:rsidP="00C321D0">
      <w:pPr>
        <w:tabs>
          <w:tab w:val="left" w:pos="0"/>
        </w:tabs>
        <w:ind w:firstLine="851"/>
        <w:jc w:val="center"/>
        <w:outlineLvl w:val="0"/>
        <w:rPr>
          <w:rFonts w:eastAsia="Times New Roman"/>
          <w:sz w:val="24"/>
          <w:szCs w:val="24"/>
        </w:rPr>
      </w:pPr>
    </w:p>
    <w:p w:rsidR="00647DE3" w:rsidRDefault="00647DE3" w:rsidP="00C321D0">
      <w:pPr>
        <w:tabs>
          <w:tab w:val="left" w:pos="0"/>
        </w:tabs>
        <w:ind w:firstLine="851"/>
        <w:jc w:val="center"/>
        <w:outlineLvl w:val="0"/>
        <w:rPr>
          <w:rFonts w:eastAsia="Times New Roman"/>
          <w:sz w:val="24"/>
          <w:szCs w:val="24"/>
        </w:rPr>
      </w:pPr>
    </w:p>
    <w:p w:rsidR="0028188E" w:rsidRDefault="0028188E" w:rsidP="00C321D0">
      <w:pPr>
        <w:tabs>
          <w:tab w:val="left" w:pos="0"/>
        </w:tabs>
        <w:ind w:firstLine="851"/>
        <w:jc w:val="center"/>
        <w:outlineLvl w:val="0"/>
        <w:rPr>
          <w:rFonts w:eastAsia="Times New Roman"/>
          <w:sz w:val="24"/>
          <w:szCs w:val="24"/>
        </w:rPr>
      </w:pPr>
    </w:p>
    <w:p w:rsidR="00647DE3" w:rsidRPr="00647DE3" w:rsidRDefault="00647DE3" w:rsidP="00647DE3">
      <w:pPr>
        <w:tabs>
          <w:tab w:val="left" w:pos="0"/>
        </w:tabs>
        <w:jc w:val="both"/>
        <w:outlineLvl w:val="0"/>
        <w:rPr>
          <w:rFonts w:eastAsia="Times New Roman"/>
          <w:b/>
          <w:sz w:val="24"/>
          <w:szCs w:val="24"/>
        </w:rPr>
      </w:pPr>
      <w:r w:rsidRPr="00647DE3">
        <w:rPr>
          <w:rFonts w:eastAsia="Times New Roman"/>
          <w:b/>
          <w:sz w:val="24"/>
          <w:szCs w:val="24"/>
        </w:rPr>
        <w:t>Первый Заместитель Председателя Правления –</w:t>
      </w:r>
    </w:p>
    <w:p w:rsidR="00647DE3" w:rsidRDefault="00647DE3" w:rsidP="00647DE3">
      <w:pPr>
        <w:tabs>
          <w:tab w:val="left" w:pos="0"/>
        </w:tabs>
        <w:jc w:val="both"/>
        <w:outlineLvl w:val="0"/>
        <w:rPr>
          <w:rFonts w:eastAsia="Times New Roman"/>
          <w:sz w:val="24"/>
          <w:szCs w:val="24"/>
        </w:rPr>
      </w:pPr>
      <w:r w:rsidRPr="00647DE3">
        <w:rPr>
          <w:rFonts w:eastAsia="Times New Roman"/>
          <w:b/>
          <w:sz w:val="24"/>
          <w:szCs w:val="24"/>
        </w:rPr>
        <w:t>Главный инженер</w:t>
      </w:r>
      <w:r w:rsidR="0028188E">
        <w:rPr>
          <w:rFonts w:eastAsia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b/>
          <w:sz w:val="24"/>
          <w:szCs w:val="24"/>
        </w:rPr>
        <w:t>Бердиханов А.Е.</w:t>
      </w:r>
    </w:p>
    <w:sectPr w:rsidR="00647DE3" w:rsidSect="0028188E">
      <w:pgSz w:w="16838" w:h="11906" w:orient="landscape"/>
      <w:pgMar w:top="1418" w:right="851" w:bottom="851" w:left="567" w:header="70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779" w:rsidRDefault="00DD3779" w:rsidP="00764C39">
      <w:r>
        <w:separator/>
      </w:r>
    </w:p>
  </w:endnote>
  <w:endnote w:type="continuationSeparator" w:id="1">
    <w:p w:rsidR="00DD3779" w:rsidRDefault="00DD3779" w:rsidP="00764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779" w:rsidRDefault="00DD3779" w:rsidP="00764C39">
      <w:r>
        <w:separator/>
      </w:r>
    </w:p>
  </w:footnote>
  <w:footnote w:type="continuationSeparator" w:id="1">
    <w:p w:rsidR="00DD3779" w:rsidRDefault="00DD3779" w:rsidP="00764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50A2E"/>
    <w:multiLevelType w:val="hybridMultilevel"/>
    <w:tmpl w:val="49689C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355FA"/>
    <w:multiLevelType w:val="multilevel"/>
    <w:tmpl w:val="DEC0EB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1E725F1"/>
    <w:multiLevelType w:val="multilevel"/>
    <w:tmpl w:val="1756C4C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2FD4BB9"/>
    <w:multiLevelType w:val="multilevel"/>
    <w:tmpl w:val="3B78D66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55" w:hanging="2160"/>
      </w:pPr>
      <w:rPr>
        <w:rFonts w:hint="default"/>
      </w:rPr>
    </w:lvl>
  </w:abstractNum>
  <w:abstractNum w:abstractNumId="4">
    <w:nsid w:val="403D292B"/>
    <w:multiLevelType w:val="multilevel"/>
    <w:tmpl w:val="2E024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5DD0546"/>
    <w:multiLevelType w:val="multilevel"/>
    <w:tmpl w:val="E52E99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54266A93"/>
    <w:multiLevelType w:val="multilevel"/>
    <w:tmpl w:val="AEC420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5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7">
    <w:nsid w:val="56885689"/>
    <w:multiLevelType w:val="multilevel"/>
    <w:tmpl w:val="0D48D2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EC866AC"/>
    <w:multiLevelType w:val="multilevel"/>
    <w:tmpl w:val="5326310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ACD018A"/>
    <w:multiLevelType w:val="multilevel"/>
    <w:tmpl w:val="D728C6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6C112112"/>
    <w:multiLevelType w:val="multilevel"/>
    <w:tmpl w:val="E1C4DC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D980444"/>
    <w:multiLevelType w:val="multilevel"/>
    <w:tmpl w:val="8B0CEB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52"/>
        </w:tabs>
        <w:ind w:left="652" w:hanging="5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DD8"/>
    <w:rsid w:val="00042E0D"/>
    <w:rsid w:val="000A2559"/>
    <w:rsid w:val="000B3263"/>
    <w:rsid w:val="000E0ABB"/>
    <w:rsid w:val="000E6279"/>
    <w:rsid w:val="000F6FEB"/>
    <w:rsid w:val="00152EA7"/>
    <w:rsid w:val="001716E9"/>
    <w:rsid w:val="001C24AB"/>
    <w:rsid w:val="001C7FE0"/>
    <w:rsid w:val="001D2A2C"/>
    <w:rsid w:val="00241E56"/>
    <w:rsid w:val="0028188E"/>
    <w:rsid w:val="0028318E"/>
    <w:rsid w:val="00287D0B"/>
    <w:rsid w:val="002A2E25"/>
    <w:rsid w:val="002A542E"/>
    <w:rsid w:val="002D41C0"/>
    <w:rsid w:val="002D60C3"/>
    <w:rsid w:val="00334599"/>
    <w:rsid w:val="00372A4B"/>
    <w:rsid w:val="00372DA0"/>
    <w:rsid w:val="00390931"/>
    <w:rsid w:val="003B13CE"/>
    <w:rsid w:val="003C7980"/>
    <w:rsid w:val="003D7348"/>
    <w:rsid w:val="003E12AF"/>
    <w:rsid w:val="004641E7"/>
    <w:rsid w:val="004A23BF"/>
    <w:rsid w:val="004C32DF"/>
    <w:rsid w:val="004F0F4E"/>
    <w:rsid w:val="005213CF"/>
    <w:rsid w:val="00523EC1"/>
    <w:rsid w:val="00541076"/>
    <w:rsid w:val="00546240"/>
    <w:rsid w:val="005569FC"/>
    <w:rsid w:val="005707A7"/>
    <w:rsid w:val="005A0EBD"/>
    <w:rsid w:val="00647DE3"/>
    <w:rsid w:val="00664576"/>
    <w:rsid w:val="00693672"/>
    <w:rsid w:val="006F7ABA"/>
    <w:rsid w:val="00715B25"/>
    <w:rsid w:val="00716FCB"/>
    <w:rsid w:val="00730C13"/>
    <w:rsid w:val="00752B47"/>
    <w:rsid w:val="00764C39"/>
    <w:rsid w:val="007A1DC1"/>
    <w:rsid w:val="008003EA"/>
    <w:rsid w:val="00811B11"/>
    <w:rsid w:val="008704C4"/>
    <w:rsid w:val="00885959"/>
    <w:rsid w:val="008A0895"/>
    <w:rsid w:val="008B72B8"/>
    <w:rsid w:val="008C0F2F"/>
    <w:rsid w:val="0094049B"/>
    <w:rsid w:val="00961B88"/>
    <w:rsid w:val="00974DAF"/>
    <w:rsid w:val="00996647"/>
    <w:rsid w:val="009B6E79"/>
    <w:rsid w:val="009F0F24"/>
    <w:rsid w:val="00A07AEB"/>
    <w:rsid w:val="00A555F3"/>
    <w:rsid w:val="00A6327E"/>
    <w:rsid w:val="00A6353D"/>
    <w:rsid w:val="00A63F3A"/>
    <w:rsid w:val="00AA30BB"/>
    <w:rsid w:val="00AA65E1"/>
    <w:rsid w:val="00AB7D1A"/>
    <w:rsid w:val="00AF3021"/>
    <w:rsid w:val="00B34465"/>
    <w:rsid w:val="00B5020C"/>
    <w:rsid w:val="00B90628"/>
    <w:rsid w:val="00BC058D"/>
    <w:rsid w:val="00BD7DD8"/>
    <w:rsid w:val="00BF553A"/>
    <w:rsid w:val="00C1291C"/>
    <w:rsid w:val="00C321D0"/>
    <w:rsid w:val="00C9719B"/>
    <w:rsid w:val="00CE52D1"/>
    <w:rsid w:val="00CE56DE"/>
    <w:rsid w:val="00D00044"/>
    <w:rsid w:val="00D0119E"/>
    <w:rsid w:val="00D020E6"/>
    <w:rsid w:val="00D5473D"/>
    <w:rsid w:val="00D55CAE"/>
    <w:rsid w:val="00DA78E8"/>
    <w:rsid w:val="00DD3779"/>
    <w:rsid w:val="00E86D93"/>
    <w:rsid w:val="00EE2B72"/>
    <w:rsid w:val="00F10AB9"/>
    <w:rsid w:val="00F56A14"/>
    <w:rsid w:val="00F83096"/>
    <w:rsid w:val="00F93F88"/>
    <w:rsid w:val="00FE5BA5"/>
    <w:rsid w:val="00FE6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D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7DD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D7DD8"/>
    <w:pPr>
      <w:keepNext/>
      <w:ind w:firstLine="360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DD8"/>
    <w:rPr>
      <w:rFonts w:ascii="Times New Roman" w:eastAsia="SimSu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7DD8"/>
    <w:rPr>
      <w:rFonts w:ascii="Times New Roman" w:eastAsia="SimSu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D7DD8"/>
    <w:rPr>
      <w:sz w:val="24"/>
    </w:rPr>
  </w:style>
  <w:style w:type="character" w:customStyle="1" w:styleId="a4">
    <w:name w:val="Основной текст Знак"/>
    <w:basedOn w:val="a0"/>
    <w:link w:val="a3"/>
    <w:rsid w:val="00BD7DD8"/>
    <w:rPr>
      <w:rFonts w:ascii="Times New Roman" w:eastAsia="SimSu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BD7DD8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BD7DD8"/>
    <w:rPr>
      <w:rFonts w:ascii="Times New Roman" w:eastAsia="SimSu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BD7DD8"/>
  </w:style>
  <w:style w:type="paragraph" w:styleId="a5">
    <w:name w:val="Body Text Indent"/>
    <w:basedOn w:val="a"/>
    <w:link w:val="a6"/>
    <w:rsid w:val="00BD7DD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D7DD8"/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BD7DD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D7DD8"/>
    <w:pPr>
      <w:ind w:left="720"/>
      <w:contextualSpacing/>
    </w:pPr>
  </w:style>
  <w:style w:type="character" w:customStyle="1" w:styleId="s0">
    <w:name w:val="s0"/>
    <w:basedOn w:val="a0"/>
    <w:rsid w:val="00EE2B7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EE2B7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EE2B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B72"/>
    <w:rPr>
      <w:rFonts w:ascii="Tahoma" w:eastAsia="SimSu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3B13CE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3B1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B13CE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B13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link w:val="Normal"/>
    <w:rsid w:val="003B13CE"/>
    <w:pPr>
      <w:spacing w:after="0" w:line="240" w:lineRule="auto"/>
    </w:pPr>
    <w:rPr>
      <w:rFonts w:ascii="NTTimes/Cyrillic" w:eastAsia="Times New Roman" w:hAnsi="NTTimes/Cyrillic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3B13CE"/>
    <w:rPr>
      <w:rFonts w:ascii="NTTimes/Cyrillic" w:eastAsia="Times New Roman" w:hAnsi="NTTimes/Cyrillic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AF3021"/>
    <w:pPr>
      <w:spacing w:after="0" w:line="240" w:lineRule="auto"/>
    </w:pPr>
    <w:rPr>
      <w:rFonts w:ascii="NTTimes/Cyrillic" w:eastAsia="Times New Roman" w:hAnsi="NTTimes/Cyrillic" w:cs="Times New Roman"/>
      <w:snapToGrid w:val="0"/>
      <w:sz w:val="24"/>
      <w:szCs w:val="20"/>
      <w:lang w:eastAsia="ru-RU"/>
    </w:rPr>
  </w:style>
  <w:style w:type="character" w:styleId="ac">
    <w:name w:val="Hyperlink"/>
    <w:basedOn w:val="a0"/>
    <w:rsid w:val="00AF3021"/>
    <w:rPr>
      <w:color w:val="0000FF"/>
      <w:u w:val="single"/>
    </w:rPr>
  </w:style>
  <w:style w:type="character" w:customStyle="1" w:styleId="WW8Num15z3">
    <w:name w:val="WW8Num15z3"/>
    <w:rsid w:val="00334599"/>
    <w:rPr>
      <w:rFonts w:ascii="Symbol" w:hAnsi="Symbol"/>
    </w:rPr>
  </w:style>
  <w:style w:type="paragraph" w:styleId="ad">
    <w:name w:val="Subtitle"/>
    <w:basedOn w:val="a"/>
    <w:link w:val="ae"/>
    <w:qFormat/>
    <w:rsid w:val="00A6353D"/>
    <w:pPr>
      <w:jc w:val="center"/>
    </w:pPr>
    <w:rPr>
      <w:rFonts w:ascii="Times New Roman CYR" w:eastAsia="Times New Roman" w:hAnsi="Times New Roman CYR"/>
      <w:b/>
      <w:caps/>
      <w:sz w:val="24"/>
    </w:rPr>
  </w:style>
  <w:style w:type="character" w:customStyle="1" w:styleId="ae">
    <w:name w:val="Подзаголовок Знак"/>
    <w:basedOn w:val="a0"/>
    <w:link w:val="ad"/>
    <w:rsid w:val="00A6353D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64C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64C39"/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af1">
    <w:name w:val="Заголовок сообщения (текст)"/>
    <w:rsid w:val="00DA78E8"/>
    <w:rPr>
      <w:rFonts w:ascii="Arial" w:hAnsi="Arial"/>
      <w:b/>
      <w:spacing w:val="-4"/>
      <w:sz w:val="18"/>
      <w:vertAlign w:val="baseline"/>
    </w:rPr>
  </w:style>
  <w:style w:type="table" w:styleId="af2">
    <w:name w:val="Table Grid"/>
    <w:basedOn w:val="a1"/>
    <w:uiPriority w:val="59"/>
    <w:rsid w:val="00CE5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2A2E2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D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7DD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D7DD8"/>
    <w:pPr>
      <w:keepNext/>
      <w:ind w:firstLine="360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DD8"/>
    <w:rPr>
      <w:rFonts w:ascii="Times New Roman" w:eastAsia="SimSu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7DD8"/>
    <w:rPr>
      <w:rFonts w:ascii="Times New Roman" w:eastAsia="SimSu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D7DD8"/>
    <w:rPr>
      <w:sz w:val="24"/>
    </w:rPr>
  </w:style>
  <w:style w:type="character" w:customStyle="1" w:styleId="a4">
    <w:name w:val="Основной текст Знак"/>
    <w:basedOn w:val="a0"/>
    <w:link w:val="a3"/>
    <w:rsid w:val="00BD7DD8"/>
    <w:rPr>
      <w:rFonts w:ascii="Times New Roman" w:eastAsia="SimSu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BD7DD8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BD7DD8"/>
    <w:rPr>
      <w:rFonts w:ascii="Times New Roman" w:eastAsia="SimSu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BD7DD8"/>
  </w:style>
  <w:style w:type="paragraph" w:styleId="a5">
    <w:name w:val="Body Text Indent"/>
    <w:basedOn w:val="a"/>
    <w:link w:val="a6"/>
    <w:rsid w:val="00BD7DD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D7DD8"/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BD7DD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D7DD8"/>
    <w:pPr>
      <w:ind w:left="720"/>
      <w:contextualSpacing/>
    </w:pPr>
  </w:style>
  <w:style w:type="character" w:customStyle="1" w:styleId="s0">
    <w:name w:val="s0"/>
    <w:basedOn w:val="a0"/>
    <w:rsid w:val="00EE2B7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EE2B7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EE2B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B72"/>
    <w:rPr>
      <w:rFonts w:ascii="Tahoma" w:eastAsia="SimSu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3B13CE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3B1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B13CE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B13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link w:val="Normal"/>
    <w:rsid w:val="003B13CE"/>
    <w:pPr>
      <w:spacing w:after="0" w:line="240" w:lineRule="auto"/>
    </w:pPr>
    <w:rPr>
      <w:rFonts w:ascii="NTTimes/Cyrillic" w:eastAsia="Times New Roman" w:hAnsi="NTTimes/Cyrillic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3B13CE"/>
    <w:rPr>
      <w:rFonts w:ascii="NTTimes/Cyrillic" w:eastAsia="Times New Roman" w:hAnsi="NTTimes/Cyrillic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AF3021"/>
    <w:pPr>
      <w:spacing w:after="0" w:line="240" w:lineRule="auto"/>
    </w:pPr>
    <w:rPr>
      <w:rFonts w:ascii="NTTimes/Cyrillic" w:eastAsia="Times New Roman" w:hAnsi="NTTimes/Cyrillic" w:cs="Times New Roman"/>
      <w:snapToGrid w:val="0"/>
      <w:sz w:val="24"/>
      <w:szCs w:val="20"/>
      <w:lang w:eastAsia="ru-RU"/>
    </w:rPr>
  </w:style>
  <w:style w:type="character" w:styleId="ac">
    <w:name w:val="Hyperlink"/>
    <w:basedOn w:val="a0"/>
    <w:rsid w:val="00AF3021"/>
    <w:rPr>
      <w:color w:val="0000FF"/>
      <w:u w:val="single"/>
    </w:rPr>
  </w:style>
  <w:style w:type="character" w:customStyle="1" w:styleId="WW8Num15z3">
    <w:name w:val="WW8Num15z3"/>
    <w:rsid w:val="00334599"/>
    <w:rPr>
      <w:rFonts w:ascii="Symbol" w:hAnsi="Symbol"/>
    </w:rPr>
  </w:style>
  <w:style w:type="paragraph" w:styleId="ad">
    <w:name w:val="Subtitle"/>
    <w:basedOn w:val="a"/>
    <w:link w:val="ae"/>
    <w:qFormat/>
    <w:rsid w:val="00A6353D"/>
    <w:pPr>
      <w:jc w:val="center"/>
    </w:pPr>
    <w:rPr>
      <w:rFonts w:ascii="Times New Roman CYR" w:eastAsia="Times New Roman" w:hAnsi="Times New Roman CYR"/>
      <w:b/>
      <w:caps/>
      <w:sz w:val="24"/>
    </w:rPr>
  </w:style>
  <w:style w:type="character" w:customStyle="1" w:styleId="ae">
    <w:name w:val="Подзаголовок Знак"/>
    <w:basedOn w:val="a0"/>
    <w:link w:val="ad"/>
    <w:rsid w:val="00A6353D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64C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64C39"/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af1">
    <w:name w:val="Заголовок сообщения (текст)"/>
    <w:rsid w:val="00DA78E8"/>
    <w:rPr>
      <w:rFonts w:ascii="Arial" w:hAnsi="Arial"/>
      <w:b/>
      <w:spacing w:val="-4"/>
      <w:sz w:val="18"/>
      <w:vertAlign w:val="baseline"/>
    </w:rPr>
  </w:style>
  <w:style w:type="table" w:styleId="af2">
    <w:name w:val="Table Grid"/>
    <w:basedOn w:val="a1"/>
    <w:uiPriority w:val="59"/>
    <w:rsid w:val="00CE5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2A2E2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Алтынай</dc:creator>
  <cp:lastModifiedBy>sabdraimov</cp:lastModifiedBy>
  <cp:revision>5</cp:revision>
  <cp:lastPrinted>2016-11-17T05:34:00Z</cp:lastPrinted>
  <dcterms:created xsi:type="dcterms:W3CDTF">2016-11-21T08:33:00Z</dcterms:created>
  <dcterms:modified xsi:type="dcterms:W3CDTF">2016-12-07T09:41:00Z</dcterms:modified>
</cp:coreProperties>
</file>