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D2" w:rsidRPr="00C174D2" w:rsidRDefault="00C174D2" w:rsidP="00C174D2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proofErr w:type="spellStart"/>
      <w:r w:rsidRPr="00C174D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Акимат</w:t>
      </w:r>
      <w:proofErr w:type="spellEnd"/>
      <w:r w:rsidRPr="00C174D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г. Алматы</w:t>
      </w:r>
    </w:p>
    <w:p w:rsidR="00C174D2" w:rsidRPr="00C174D2" w:rsidRDefault="00C174D2" w:rsidP="00C174D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174D2"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152ACC5" wp14:editId="7BBAB62A">
            <wp:simplePos x="0" y="0"/>
            <wp:positionH relativeFrom="margin">
              <wp:posOffset>152400</wp:posOffset>
            </wp:positionH>
            <wp:positionV relativeFrom="margin">
              <wp:posOffset>447675</wp:posOffset>
            </wp:positionV>
            <wp:extent cx="942975" cy="942975"/>
            <wp:effectExtent l="0" t="0" r="9525" b="9525"/>
            <wp:wrapSquare wrapText="bothSides"/>
            <wp:docPr id="6" name="Рисунок 6" descr="http://www.azhk.kz/images/aki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zhk.kz/images/akim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Серьезную поддержку в реконструкции энергетических объектов АО «АЖК» оказывает </w:t>
      </w:r>
      <w:proofErr w:type="spellStart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акимат</w:t>
      </w:r>
      <w:proofErr w:type="spellEnd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г. Алматы. В рамках программы развития энергетического комплекса южной столицы на ближайшие два года выделяется финансирование из республиканского бюджета на строительство семи новых подстанций и реконструкции одной подстанции для обеспечения энергоснабжения спортивных объектов </w:t>
      </w:r>
      <w:proofErr w:type="spellStart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Азиады</w:t>
      </w:r>
      <w:proofErr w:type="spellEnd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Парка информационных технологий и метрополитена за счет республиканского бюджета. Прирост мощности с вводом в эксплуатацию этих подстанций составит 1412 МВА.</w:t>
      </w:r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tbl>
      <w:tblPr>
        <w:tblW w:w="14076" w:type="dxa"/>
        <w:tblInd w:w="-41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5812"/>
        <w:gridCol w:w="2125"/>
        <w:gridCol w:w="1701"/>
        <w:gridCol w:w="2126"/>
        <w:gridCol w:w="1351"/>
        <w:gridCol w:w="250"/>
      </w:tblGrid>
      <w:tr w:rsidR="004F3EFA" w:rsidRPr="00C174D2" w:rsidTr="004F3EFA">
        <w:trPr>
          <w:gridAfter w:val="1"/>
          <w:wAfter w:w="250" w:type="dxa"/>
        </w:trPr>
        <w:tc>
          <w:tcPr>
            <w:tcW w:w="711" w:type="dxa"/>
            <w:shd w:val="clear" w:color="auto" w:fill="FFFFFF"/>
            <w:vAlign w:val="center"/>
            <w:hideMark/>
          </w:tcPr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812" w:type="dxa"/>
            <w:shd w:val="clear" w:color="auto" w:fill="FFFFFF"/>
            <w:vAlign w:val="center"/>
            <w:hideMark/>
          </w:tcPr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125" w:type="dxa"/>
            <w:shd w:val="clear" w:color="auto" w:fill="FFFFFF"/>
            <w:vAlign w:val="center"/>
            <w:hideMark/>
          </w:tcPr>
          <w:p w:rsidR="00C174D2" w:rsidRPr="00C174D2" w:rsidRDefault="004F3EFA" w:rsidP="004F3EFA">
            <w:pPr>
              <w:tabs>
                <w:tab w:val="left" w:pos="692"/>
              </w:tabs>
              <w:spacing w:after="15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C174D2"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окончание строительства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F3EFA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Ожидаемая мощность, </w:t>
            </w:r>
          </w:p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МВА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F3EFA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Прирост </w:t>
            </w:r>
          </w:p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мощности, МВА</w:t>
            </w: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затраты по проектам, </w:t>
            </w:r>
            <w:proofErr w:type="spellStart"/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</w:t>
            </w:r>
            <w:proofErr w:type="spellEnd"/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F3EFA" w:rsidRPr="00C174D2" w:rsidTr="004F3EFA">
        <w:trPr>
          <w:gridAfter w:val="1"/>
          <w:wAfter w:w="250" w:type="dxa"/>
        </w:trPr>
        <w:tc>
          <w:tcPr>
            <w:tcW w:w="711" w:type="dxa"/>
            <w:shd w:val="clear" w:color="auto" w:fill="FFFFFF"/>
            <w:vAlign w:val="center"/>
            <w:hideMark/>
          </w:tcPr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  <w:hideMark/>
          </w:tcPr>
          <w:p w:rsid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 220/110/10 </w:t>
            </w:r>
            <w:proofErr w:type="spellStart"/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Ерменсай</w:t>
            </w:r>
            <w:proofErr w:type="spellEnd"/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с ВЛ-220кВ (врезка в </w:t>
            </w:r>
            <w:proofErr w:type="gramStart"/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</w:t>
            </w:r>
          </w:p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№147-ПС №131)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  <w:hideMark/>
          </w:tcPr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2009-2010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х 250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5273,63</w:t>
            </w:r>
          </w:p>
        </w:tc>
      </w:tr>
      <w:tr w:rsidR="004F3EFA" w:rsidRPr="00C174D2" w:rsidTr="004F3EFA">
        <w:trPr>
          <w:gridAfter w:val="1"/>
          <w:wAfter w:w="250" w:type="dxa"/>
        </w:trPr>
        <w:tc>
          <w:tcPr>
            <w:tcW w:w="711" w:type="dxa"/>
            <w:shd w:val="clear" w:color="auto" w:fill="FFFFFF"/>
            <w:vAlign w:val="center"/>
            <w:hideMark/>
          </w:tcPr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2" w:type="dxa"/>
            <w:shd w:val="clear" w:color="auto" w:fill="FFFFFF"/>
            <w:vAlign w:val="center"/>
            <w:hideMark/>
          </w:tcPr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 110/10 </w:t>
            </w:r>
            <w:proofErr w:type="spellStart"/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Медеу</w:t>
            </w:r>
            <w:proofErr w:type="spellEnd"/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закрытого типа (2х63 МВА) </w:t>
            </w:r>
          </w:p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КЛ 110 </w:t>
            </w:r>
            <w:proofErr w:type="spellStart"/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ПС220/110/10 </w:t>
            </w:r>
            <w:proofErr w:type="spellStart"/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Ерменсай</w:t>
            </w:r>
            <w:proofErr w:type="spellEnd"/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5" w:type="dxa"/>
            <w:shd w:val="clear" w:color="auto" w:fill="FFFFFF"/>
            <w:vAlign w:val="center"/>
            <w:hideMark/>
          </w:tcPr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2009-2010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х 63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6607</w:t>
            </w:r>
          </w:p>
        </w:tc>
      </w:tr>
      <w:tr w:rsidR="004F3EFA" w:rsidRPr="00C174D2" w:rsidTr="004F3EFA">
        <w:trPr>
          <w:gridAfter w:val="1"/>
          <w:wAfter w:w="250" w:type="dxa"/>
        </w:trPr>
        <w:tc>
          <w:tcPr>
            <w:tcW w:w="711" w:type="dxa"/>
            <w:shd w:val="clear" w:color="auto" w:fill="FFFFFF"/>
            <w:vAlign w:val="center"/>
            <w:hideMark/>
          </w:tcPr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2" w:type="dxa"/>
            <w:shd w:val="clear" w:color="auto" w:fill="FFFFFF"/>
            <w:vAlign w:val="center"/>
            <w:hideMark/>
          </w:tcPr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 110/10 </w:t>
            </w:r>
            <w:proofErr w:type="spellStart"/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Шымбулак</w:t>
            </w:r>
            <w:proofErr w:type="spellEnd"/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закрытого типа (2х40 МВА) </w:t>
            </w:r>
          </w:p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КЛ 110 </w:t>
            </w:r>
            <w:proofErr w:type="spellStart"/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ПС110/10 </w:t>
            </w:r>
            <w:proofErr w:type="spellStart"/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Медеу</w:t>
            </w:r>
            <w:proofErr w:type="spellEnd"/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5" w:type="dxa"/>
            <w:shd w:val="clear" w:color="auto" w:fill="FFFFFF"/>
            <w:vAlign w:val="center"/>
            <w:hideMark/>
          </w:tcPr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2009-2010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х 40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3463</w:t>
            </w:r>
          </w:p>
        </w:tc>
      </w:tr>
      <w:tr w:rsidR="004F3EFA" w:rsidRPr="00C174D2" w:rsidTr="004F3EFA">
        <w:trPr>
          <w:gridAfter w:val="1"/>
          <w:wAfter w:w="250" w:type="dxa"/>
        </w:trPr>
        <w:tc>
          <w:tcPr>
            <w:tcW w:w="711" w:type="dxa"/>
            <w:shd w:val="clear" w:color="auto" w:fill="FFFFFF"/>
            <w:vAlign w:val="center"/>
            <w:hideMark/>
          </w:tcPr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2" w:type="dxa"/>
            <w:shd w:val="clear" w:color="auto" w:fill="FFFFFF"/>
            <w:vAlign w:val="center"/>
            <w:hideMark/>
          </w:tcPr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 220/110/10 </w:t>
            </w:r>
            <w:proofErr w:type="spellStart"/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Кенсай</w:t>
            </w:r>
            <w:proofErr w:type="spellEnd"/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с ЛЭП-220кВ</w:t>
            </w:r>
          </w:p>
        </w:tc>
        <w:tc>
          <w:tcPr>
            <w:tcW w:w="2125" w:type="dxa"/>
            <w:shd w:val="clear" w:color="auto" w:fill="FFFFFF"/>
            <w:vAlign w:val="center"/>
            <w:hideMark/>
          </w:tcPr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2009-2010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х 250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</w:t>
            </w:r>
          </w:p>
        </w:tc>
      </w:tr>
      <w:tr w:rsidR="004F3EFA" w:rsidRPr="00C174D2" w:rsidTr="004F3EFA">
        <w:trPr>
          <w:gridAfter w:val="1"/>
          <w:wAfter w:w="250" w:type="dxa"/>
        </w:trPr>
        <w:tc>
          <w:tcPr>
            <w:tcW w:w="711" w:type="dxa"/>
            <w:shd w:val="clear" w:color="auto" w:fill="FFFFFF"/>
            <w:vAlign w:val="center"/>
            <w:hideMark/>
          </w:tcPr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12" w:type="dxa"/>
            <w:shd w:val="clear" w:color="auto" w:fill="FFFFFF"/>
            <w:vAlign w:val="center"/>
            <w:hideMark/>
          </w:tcPr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 110/10-10 </w:t>
            </w:r>
            <w:proofErr w:type="spellStart"/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Отрар</w:t>
            </w:r>
            <w:proofErr w:type="spellEnd"/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с КЛ 110кВ от ПС "</w:t>
            </w:r>
            <w:proofErr w:type="spellStart"/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Кенсай</w:t>
            </w:r>
            <w:proofErr w:type="spellEnd"/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5" w:type="dxa"/>
            <w:shd w:val="clear" w:color="auto" w:fill="FFFFFF"/>
            <w:vAlign w:val="center"/>
            <w:hideMark/>
          </w:tcPr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2009-2010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х 63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3503</w:t>
            </w:r>
          </w:p>
        </w:tc>
      </w:tr>
      <w:tr w:rsidR="004F3EFA" w:rsidRPr="00C174D2" w:rsidTr="004F3EFA">
        <w:trPr>
          <w:gridAfter w:val="1"/>
          <w:wAfter w:w="250" w:type="dxa"/>
        </w:trPr>
        <w:tc>
          <w:tcPr>
            <w:tcW w:w="711" w:type="dxa"/>
            <w:shd w:val="clear" w:color="auto" w:fill="FFFFFF"/>
            <w:vAlign w:val="center"/>
            <w:hideMark/>
          </w:tcPr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12" w:type="dxa"/>
            <w:shd w:val="clear" w:color="auto" w:fill="FFFFFF"/>
            <w:vAlign w:val="center"/>
            <w:hideMark/>
          </w:tcPr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 110/10-10 </w:t>
            </w:r>
            <w:proofErr w:type="spellStart"/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"Алатау" с КЛ 110кВ от ВЛ-110 </w:t>
            </w:r>
            <w:proofErr w:type="spellStart"/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(АТЭЦ-2  - АЗТМ)</w:t>
            </w:r>
          </w:p>
        </w:tc>
        <w:tc>
          <w:tcPr>
            <w:tcW w:w="2125" w:type="dxa"/>
            <w:shd w:val="clear" w:color="auto" w:fill="FFFFFF"/>
            <w:vAlign w:val="center"/>
            <w:hideMark/>
          </w:tcPr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2009-2010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х 40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2448,6</w:t>
            </w:r>
          </w:p>
        </w:tc>
      </w:tr>
      <w:tr w:rsidR="004F3EFA" w:rsidRPr="00C174D2" w:rsidTr="004F3EFA">
        <w:tc>
          <w:tcPr>
            <w:tcW w:w="711" w:type="dxa"/>
            <w:shd w:val="clear" w:color="auto" w:fill="FFFFFF"/>
            <w:vAlign w:val="center"/>
            <w:hideMark/>
          </w:tcPr>
          <w:p w:rsidR="00C174D2" w:rsidRPr="00C174D2" w:rsidRDefault="00C174D2" w:rsidP="00C17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shd w:val="clear" w:color="auto" w:fill="FFFFFF"/>
            <w:vAlign w:val="center"/>
            <w:hideMark/>
          </w:tcPr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5" w:type="dxa"/>
            <w:shd w:val="clear" w:color="auto" w:fill="FFFFFF"/>
            <w:vAlign w:val="center"/>
            <w:hideMark/>
          </w:tcPr>
          <w:p w:rsidR="00C174D2" w:rsidRPr="00C174D2" w:rsidRDefault="00C174D2" w:rsidP="00C17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C174D2" w:rsidRPr="00C174D2" w:rsidRDefault="00C174D2" w:rsidP="00C17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1601" w:type="dxa"/>
            <w:gridSpan w:val="2"/>
            <w:shd w:val="clear" w:color="auto" w:fill="FFFFFF"/>
            <w:vAlign w:val="center"/>
            <w:hideMark/>
          </w:tcPr>
          <w:p w:rsidR="00C174D2" w:rsidRPr="00C174D2" w:rsidRDefault="00C174D2" w:rsidP="00C174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42 295,23</w:t>
            </w:r>
          </w:p>
        </w:tc>
      </w:tr>
    </w:tbl>
    <w:p w:rsidR="00C174D2" w:rsidRPr="00C174D2" w:rsidRDefault="00C174D2" w:rsidP="00C174D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www.almaty.kz</w:t>
      </w:r>
      <w:bookmarkStart w:id="0" w:name="_GoBack"/>
      <w:bookmarkEnd w:id="0"/>
    </w:p>
    <w:sectPr w:rsidR="00C174D2" w:rsidRPr="00C174D2" w:rsidSect="00C174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D2"/>
    <w:rsid w:val="000840E5"/>
    <w:rsid w:val="004F3EFA"/>
    <w:rsid w:val="00C1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4D2"/>
    <w:rPr>
      <w:b/>
      <w:bCs/>
    </w:rPr>
  </w:style>
  <w:style w:type="character" w:customStyle="1" w:styleId="apple-converted-space">
    <w:name w:val="apple-converted-space"/>
    <w:basedOn w:val="a0"/>
    <w:rsid w:val="00C174D2"/>
  </w:style>
  <w:style w:type="paragraph" w:styleId="a5">
    <w:name w:val="Balloon Text"/>
    <w:basedOn w:val="a"/>
    <w:link w:val="a6"/>
    <w:uiPriority w:val="99"/>
    <w:semiHidden/>
    <w:unhideWhenUsed/>
    <w:rsid w:val="00C1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4D2"/>
    <w:rPr>
      <w:b/>
      <w:bCs/>
    </w:rPr>
  </w:style>
  <w:style w:type="character" w:customStyle="1" w:styleId="apple-converted-space">
    <w:name w:val="apple-converted-space"/>
    <w:basedOn w:val="a0"/>
    <w:rsid w:val="00C174D2"/>
  </w:style>
  <w:style w:type="paragraph" w:styleId="a5">
    <w:name w:val="Balloon Text"/>
    <w:basedOn w:val="a"/>
    <w:link w:val="a6"/>
    <w:uiPriority w:val="99"/>
    <w:semiHidden/>
    <w:unhideWhenUsed/>
    <w:rsid w:val="00C1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abekbosynov</dc:creator>
  <cp:lastModifiedBy>abekbosynov</cp:lastModifiedBy>
  <cp:revision>1</cp:revision>
  <dcterms:created xsi:type="dcterms:W3CDTF">2014-07-31T04:04:00Z</dcterms:created>
  <dcterms:modified xsi:type="dcterms:W3CDTF">2014-07-31T04:19:00Z</dcterms:modified>
</cp:coreProperties>
</file>